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BFE" w:rsidRDefault="00CD711F">
      <w:r>
        <w:rPr>
          <w:noProof/>
          <w:lang w:eastAsia="cs-CZ"/>
        </w:rPr>
        <w:drawing>
          <wp:anchor distT="0" distB="0" distL="114300" distR="114300" simplePos="0" relativeHeight="6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195580</wp:posOffset>
            </wp:positionV>
            <wp:extent cx="4307205" cy="516255"/>
            <wp:effectExtent l="0" t="0" r="0" b="0"/>
            <wp:wrapSquare wrapText="bothSides"/>
            <wp:docPr id="1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7BFE" w:rsidRDefault="00427BFE">
      <w:pPr>
        <w:rPr>
          <w:color w:val="000000"/>
        </w:rPr>
      </w:pPr>
    </w:p>
    <w:p w:rsidR="00427BFE" w:rsidRDefault="00427BFE">
      <w:pPr>
        <w:jc w:val="center"/>
        <w:rPr>
          <w:b/>
          <w:color w:val="000000"/>
        </w:rPr>
      </w:pPr>
    </w:p>
    <w:p w:rsidR="00427BFE" w:rsidRDefault="00427BFE">
      <w:pPr>
        <w:jc w:val="center"/>
        <w:rPr>
          <w:b/>
          <w:color w:val="000000"/>
        </w:rPr>
      </w:pPr>
    </w:p>
    <w:p w:rsidR="00427BFE" w:rsidRDefault="00427BFE">
      <w:pPr>
        <w:spacing w:line="360" w:lineRule="auto"/>
        <w:jc w:val="center"/>
        <w:rPr>
          <w:rFonts w:eastAsia="Liberation Serif" w:cs="Liberation Serif"/>
          <w:color w:val="595959"/>
        </w:rPr>
      </w:pPr>
    </w:p>
    <w:p w:rsidR="00427BFE" w:rsidRDefault="00CD711F">
      <w:pPr>
        <w:spacing w:line="360" w:lineRule="auto"/>
        <w:jc w:val="center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595959"/>
        </w:rPr>
        <w:t>TISKOVÁ ZPRÁVA</w:t>
      </w:r>
    </w:p>
    <w:p w:rsidR="00427BFE" w:rsidRDefault="00CD711F">
      <w:pPr>
        <w:spacing w:line="360" w:lineRule="auto"/>
        <w:jc w:val="center"/>
        <w:rPr>
          <w:rFonts w:cstheme="minorHAnsi"/>
        </w:rPr>
      </w:pPr>
      <w:r>
        <w:rPr>
          <w:rFonts w:cstheme="minorHAnsi"/>
        </w:rPr>
        <w:t>2</w:t>
      </w:r>
      <w:r w:rsidR="000D0AD1">
        <w:rPr>
          <w:rFonts w:cstheme="minorHAnsi"/>
        </w:rPr>
        <w:t>7</w:t>
      </w:r>
      <w:r>
        <w:rPr>
          <w:rFonts w:cstheme="minorHAnsi"/>
        </w:rPr>
        <w:t xml:space="preserve">. </w:t>
      </w:r>
      <w:r w:rsidR="00744BF4">
        <w:rPr>
          <w:rFonts w:cstheme="minorHAnsi"/>
        </w:rPr>
        <w:t>května</w:t>
      </w:r>
      <w:r>
        <w:rPr>
          <w:rFonts w:cstheme="minorHAnsi"/>
        </w:rPr>
        <w:t xml:space="preserve"> 2026</w:t>
      </w:r>
    </w:p>
    <w:p w:rsidR="00427BFE" w:rsidRDefault="00427BFE">
      <w:pPr>
        <w:spacing w:line="360" w:lineRule="auto"/>
        <w:jc w:val="center"/>
        <w:rPr>
          <w:rFonts w:eastAsia="Liberation Serif" w:cs="Liberation Serif"/>
          <w:color w:val="000000"/>
        </w:rPr>
      </w:pPr>
    </w:p>
    <w:p w:rsidR="00427BFE" w:rsidRDefault="00427BFE">
      <w:pPr>
        <w:spacing w:line="360" w:lineRule="auto"/>
        <w:jc w:val="center"/>
        <w:rPr>
          <w:rFonts w:eastAsia="Liberation Serif" w:cs="Liberation Serif"/>
          <w:color w:val="000000"/>
        </w:rPr>
      </w:pPr>
    </w:p>
    <w:p w:rsidR="00427BFE" w:rsidRDefault="00CD711F">
      <w:pPr>
        <w:spacing w:line="360" w:lineRule="auto"/>
        <w:jc w:val="center"/>
      </w:pPr>
      <w:r>
        <w:rPr>
          <w:b/>
          <w:noProof/>
          <w:lang w:eastAsia="cs-CZ"/>
        </w:rPr>
        <w:drawing>
          <wp:anchor distT="0" distB="0" distL="114300" distR="114300" simplePos="0" relativeHeight="4" behindDoc="1" locked="0" layoutInCell="1" allowOverlap="1">
            <wp:simplePos x="0" y="0"/>
            <wp:positionH relativeFrom="margin">
              <wp:posOffset>3949700</wp:posOffset>
            </wp:positionH>
            <wp:positionV relativeFrom="margin">
              <wp:posOffset>8105775</wp:posOffset>
            </wp:positionV>
            <wp:extent cx="2414270" cy="965835"/>
            <wp:effectExtent l="0" t="0" r="0" b="0"/>
            <wp:wrapTight wrapText="bothSides">
              <wp:wrapPolygon edited="0">
                <wp:start x="4090" y="3408"/>
                <wp:lineTo x="2386" y="8521"/>
                <wp:lineTo x="2045" y="9799"/>
                <wp:lineTo x="2045" y="16615"/>
                <wp:lineTo x="4772" y="16615"/>
                <wp:lineTo x="19089" y="15337"/>
                <wp:lineTo x="19600" y="11503"/>
                <wp:lineTo x="17385" y="11077"/>
                <wp:lineTo x="18918" y="7669"/>
                <wp:lineTo x="18237" y="6391"/>
                <wp:lineTo x="6136" y="3408"/>
                <wp:lineTo x="4090" y="3408"/>
              </wp:wrapPolygon>
            </wp:wrapTight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cs-CZ"/>
        </w:rPr>
        <w:drawing>
          <wp:anchor distT="0" distB="0" distL="114300" distR="114300" simplePos="0" relativeHeight="5" behindDoc="1" locked="0" layoutInCell="1" allowOverlap="1">
            <wp:simplePos x="0" y="0"/>
            <wp:positionH relativeFrom="margin">
              <wp:posOffset>2303145</wp:posOffset>
            </wp:positionH>
            <wp:positionV relativeFrom="margin">
              <wp:posOffset>7419975</wp:posOffset>
            </wp:positionV>
            <wp:extent cx="2011680" cy="2011680"/>
            <wp:effectExtent l="0" t="0" r="0" b="0"/>
            <wp:wrapSquare wrapText="bothSides"/>
            <wp:docPr id="5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cs-CZ"/>
        </w:rPr>
        <w:drawing>
          <wp:anchor distT="0" distB="0" distL="114300" distR="114300" simplePos="0" relativeHeight="3" behindDoc="1" locked="0" layoutInCell="1" allowOverlap="1">
            <wp:simplePos x="0" y="0"/>
            <wp:positionH relativeFrom="margin">
              <wp:posOffset>1323975</wp:posOffset>
            </wp:positionH>
            <wp:positionV relativeFrom="margin">
              <wp:align>bottom</wp:align>
            </wp:positionV>
            <wp:extent cx="1017270" cy="1017270"/>
            <wp:effectExtent l="0" t="0" r="0" b="0"/>
            <wp:wrapTight wrapText="bothSides">
              <wp:wrapPolygon edited="0">
                <wp:start x="0" y="0"/>
                <wp:lineTo x="0" y="21034"/>
                <wp:lineTo x="21034" y="21034"/>
                <wp:lineTo x="21034" y="0"/>
                <wp:lineTo x="0" y="0"/>
              </wp:wrapPolygon>
            </wp:wrapTight>
            <wp:docPr id="3" name="image3.jpg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g" descr="Snímek 0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cs-CZ"/>
        </w:rPr>
        <w:drawing>
          <wp:anchor distT="0" distB="0" distL="114300" distR="114300" simplePos="0" relativeHeight="2" behindDoc="1" locked="0" layoutInCell="1" allowOverlap="1">
            <wp:simplePos x="0" y="0"/>
            <wp:positionH relativeFrom="margin">
              <wp:posOffset>-292100</wp:posOffset>
            </wp:positionH>
            <wp:positionV relativeFrom="margin">
              <wp:posOffset>7362825</wp:posOffset>
            </wp:positionV>
            <wp:extent cx="972820" cy="1591945"/>
            <wp:effectExtent l="0" t="0" r="0" b="8255"/>
            <wp:wrapSquare wrapText="bothSides"/>
            <wp:docPr id="2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Liberation Serif" w:cs="Liberation Serif"/>
          <w:color w:val="000000"/>
        </w:rPr>
        <w:br/>
      </w:r>
      <w:r>
        <w:rPr>
          <w:rFonts w:eastAsia="Liberation Serif" w:cs="Liberation Serif"/>
          <w:color w:val="000000"/>
          <w:sz w:val="44"/>
          <w:szCs w:val="44"/>
        </w:rPr>
        <w:t xml:space="preserve">CO MÁME PO SVÝCH RODIČÍCH? </w:t>
      </w:r>
      <w:r w:rsidRPr="00D221D3">
        <w:rPr>
          <w:rFonts w:eastAsia="Liberation Serif" w:cs="Liberation Serif"/>
          <w:color w:val="000000"/>
          <w:sz w:val="44"/>
          <w:szCs w:val="44"/>
        </w:rPr>
        <w:t>DARK</w:t>
      </w:r>
      <w:r w:rsidR="0021322F" w:rsidRPr="00D221D3">
        <w:rPr>
          <w:rFonts w:eastAsia="Liberation Serif" w:cs="Liberation Serif"/>
          <w:color w:val="000000"/>
          <w:sz w:val="44"/>
          <w:szCs w:val="44"/>
        </w:rPr>
        <w:t xml:space="preserve"> </w:t>
      </w:r>
      <w:r w:rsidRPr="00D221D3">
        <w:rPr>
          <w:rFonts w:eastAsia="Liberation Serif" w:cs="Liberation Serif"/>
          <w:color w:val="000000"/>
          <w:sz w:val="44"/>
          <w:szCs w:val="44"/>
        </w:rPr>
        <w:t>POPOVÁ</w:t>
      </w:r>
      <w:r>
        <w:rPr>
          <w:rFonts w:eastAsia="Liberation Serif" w:cs="Liberation Serif"/>
          <w:color w:val="000000"/>
          <w:sz w:val="44"/>
          <w:szCs w:val="44"/>
        </w:rPr>
        <w:t xml:space="preserve"> KOMEDIE PO TÁTOVI VE ŠVANDOVĚ DIVADLE NABÍZÍ PŘÍBĚHY ČTYŘ MĚSTSKÝCH SINGLES </w:t>
      </w:r>
    </w:p>
    <w:p w:rsidR="00427BFE" w:rsidRPr="00877C6A" w:rsidRDefault="00CD711F" w:rsidP="00877C6A">
      <w:pPr>
        <w:spacing w:before="8798"/>
        <w:rPr>
          <w:rStyle w:val="Siln"/>
          <w:bCs w:val="0"/>
        </w:rPr>
      </w:pPr>
      <w:r>
        <w:rPr>
          <w:rStyle w:val="Siln"/>
          <w:sz w:val="28"/>
          <w:szCs w:val="28"/>
        </w:rPr>
        <w:lastRenderedPageBreak/>
        <w:t xml:space="preserve">Co máme po svých rodičích? </w:t>
      </w:r>
      <w:proofErr w:type="spellStart"/>
      <w:r>
        <w:rPr>
          <w:rStyle w:val="Siln"/>
          <w:sz w:val="28"/>
          <w:szCs w:val="28"/>
        </w:rPr>
        <w:t>Dark</w:t>
      </w:r>
      <w:proofErr w:type="spellEnd"/>
      <w:r w:rsidR="0021322F">
        <w:rPr>
          <w:rStyle w:val="Siln"/>
          <w:sz w:val="28"/>
          <w:szCs w:val="28"/>
        </w:rPr>
        <w:t xml:space="preserve"> </w:t>
      </w:r>
      <w:r>
        <w:rPr>
          <w:rStyle w:val="Siln"/>
          <w:sz w:val="28"/>
          <w:szCs w:val="28"/>
        </w:rPr>
        <w:t xml:space="preserve">popová komedie </w:t>
      </w:r>
      <w:r>
        <w:rPr>
          <w:rStyle w:val="Siln"/>
          <w:i/>
          <w:sz w:val="28"/>
          <w:szCs w:val="28"/>
        </w:rPr>
        <w:t>Po tátovi</w:t>
      </w:r>
      <w:r>
        <w:rPr>
          <w:rStyle w:val="Siln"/>
          <w:sz w:val="28"/>
          <w:szCs w:val="28"/>
        </w:rPr>
        <w:t xml:space="preserve"> ve Švandově divadle nabízí příběhy čtyř městských </w:t>
      </w:r>
      <w:proofErr w:type="spellStart"/>
      <w:r>
        <w:rPr>
          <w:rStyle w:val="Siln"/>
          <w:sz w:val="28"/>
          <w:szCs w:val="28"/>
        </w:rPr>
        <w:t>singles</w:t>
      </w:r>
      <w:proofErr w:type="spellEnd"/>
    </w:p>
    <w:p w:rsidR="00427BFE" w:rsidRDefault="00CD711F">
      <w:pPr>
        <w:rPr>
          <w:rStyle w:val="Zdraznn"/>
          <w:b/>
          <w:i w:val="0"/>
          <w:sz w:val="24"/>
          <w:szCs w:val="24"/>
        </w:rPr>
      </w:pPr>
      <w:r>
        <w:rPr>
          <w:rStyle w:val="Siln"/>
          <w:sz w:val="24"/>
          <w:szCs w:val="24"/>
        </w:rPr>
        <w:t xml:space="preserve">Poslední novinkou letošní sezóny ve Švandově divadle v Praze na Smíchově je </w:t>
      </w:r>
      <w:r>
        <w:rPr>
          <w:rStyle w:val="Siln"/>
          <w:i/>
          <w:sz w:val="24"/>
          <w:szCs w:val="24"/>
        </w:rPr>
        <w:t>Po tátovi</w:t>
      </w:r>
      <w:r>
        <w:rPr>
          <w:rStyle w:val="Siln"/>
          <w:sz w:val="24"/>
          <w:szCs w:val="24"/>
        </w:rPr>
        <w:t xml:space="preserve">, komorní inscenace režisérky Lucie </w:t>
      </w:r>
      <w:proofErr w:type="spellStart"/>
      <w:r>
        <w:rPr>
          <w:rStyle w:val="Siln"/>
          <w:sz w:val="24"/>
          <w:szCs w:val="24"/>
        </w:rPr>
        <w:t>Ferenzové</w:t>
      </w:r>
      <w:proofErr w:type="spellEnd"/>
      <w:r>
        <w:rPr>
          <w:rStyle w:val="Siln"/>
          <w:sz w:val="24"/>
          <w:szCs w:val="24"/>
        </w:rPr>
        <w:t xml:space="preserve"> a dramatičky Dagmar Fričové. Jejich nejčerstvější </w:t>
      </w:r>
      <w:proofErr w:type="spellStart"/>
      <w:r>
        <w:rPr>
          <w:rStyle w:val="Siln"/>
          <w:sz w:val="24"/>
          <w:szCs w:val="24"/>
        </w:rPr>
        <w:t>dark</w:t>
      </w:r>
      <w:proofErr w:type="spellEnd"/>
      <w:r w:rsidR="0021322F">
        <w:rPr>
          <w:rStyle w:val="Siln"/>
          <w:sz w:val="24"/>
          <w:szCs w:val="24"/>
        </w:rPr>
        <w:t xml:space="preserve"> </w:t>
      </w:r>
      <w:r>
        <w:rPr>
          <w:rStyle w:val="Siln"/>
          <w:sz w:val="24"/>
          <w:szCs w:val="24"/>
        </w:rPr>
        <w:t xml:space="preserve">popová komedie vypráví s lehkostí a vtipem o vážných tématech jako je rodina, důvěra, bezpečí a vztahy. Jde v ní o čtyři </w:t>
      </w:r>
      <w:proofErr w:type="spellStart"/>
      <w:r>
        <w:rPr>
          <w:rStyle w:val="Siln"/>
          <w:sz w:val="24"/>
          <w:szCs w:val="24"/>
        </w:rPr>
        <w:t>singles</w:t>
      </w:r>
      <w:proofErr w:type="spellEnd"/>
      <w:r w:rsidR="00437F05">
        <w:rPr>
          <w:rStyle w:val="Siln"/>
          <w:sz w:val="24"/>
          <w:szCs w:val="24"/>
        </w:rPr>
        <w:t>,</w:t>
      </w:r>
      <w:r>
        <w:rPr>
          <w:rStyle w:val="Siln"/>
          <w:sz w:val="24"/>
          <w:szCs w:val="24"/>
        </w:rPr>
        <w:t xml:space="preserve"> tři mladé ženy a jednoho muže</w:t>
      </w:r>
      <w:r w:rsidR="00437F05">
        <w:rPr>
          <w:rStyle w:val="Siln"/>
          <w:sz w:val="24"/>
          <w:szCs w:val="24"/>
        </w:rPr>
        <w:t xml:space="preserve">, </w:t>
      </w:r>
      <w:r>
        <w:rPr>
          <w:rStyle w:val="Siln"/>
          <w:sz w:val="24"/>
          <w:szCs w:val="24"/>
        </w:rPr>
        <w:t xml:space="preserve">kteří se jednoho večera sejdou v retro baru Vesmír. V inscenaci s prvky </w:t>
      </w:r>
      <w:proofErr w:type="spellStart"/>
      <w:r>
        <w:rPr>
          <w:rStyle w:val="Siln"/>
          <w:sz w:val="24"/>
          <w:szCs w:val="24"/>
        </w:rPr>
        <w:t>stand-upu</w:t>
      </w:r>
      <w:proofErr w:type="spellEnd"/>
      <w:r>
        <w:rPr>
          <w:rStyle w:val="Siln"/>
          <w:sz w:val="24"/>
          <w:szCs w:val="24"/>
        </w:rPr>
        <w:t>, kde se to nejzajímavější děje mimo všem dostupný pódiový mikrofon, hrají</w:t>
      </w:r>
      <w:r>
        <w:rPr>
          <w:rStyle w:val="Siln"/>
          <w:i/>
          <w:sz w:val="24"/>
          <w:szCs w:val="24"/>
        </w:rPr>
        <w:t xml:space="preserve"> </w:t>
      </w:r>
      <w:r>
        <w:rPr>
          <w:rStyle w:val="Zdraznn"/>
          <w:b/>
          <w:i w:val="0"/>
          <w:sz w:val="24"/>
          <w:szCs w:val="24"/>
        </w:rPr>
        <w:t>Marie Štípková</w:t>
      </w:r>
      <w:r>
        <w:rPr>
          <w:b/>
          <w:i/>
          <w:sz w:val="24"/>
          <w:szCs w:val="24"/>
        </w:rPr>
        <w:t xml:space="preserve">, </w:t>
      </w:r>
      <w:r>
        <w:rPr>
          <w:rStyle w:val="Zdraznn"/>
          <w:b/>
          <w:i w:val="0"/>
          <w:sz w:val="24"/>
          <w:szCs w:val="24"/>
        </w:rPr>
        <w:t>Anežka Šťastná</w:t>
      </w:r>
      <w:r>
        <w:rPr>
          <w:b/>
          <w:i/>
          <w:sz w:val="24"/>
          <w:szCs w:val="24"/>
        </w:rPr>
        <w:t xml:space="preserve">, </w:t>
      </w:r>
      <w:proofErr w:type="spellStart"/>
      <w:r>
        <w:rPr>
          <w:rStyle w:val="Zdraznn"/>
          <w:b/>
          <w:i w:val="0"/>
          <w:sz w:val="24"/>
          <w:szCs w:val="24"/>
        </w:rPr>
        <w:t>Jacob</w:t>
      </w:r>
      <w:proofErr w:type="spellEnd"/>
      <w:r>
        <w:rPr>
          <w:rStyle w:val="Zdraznn"/>
          <w:b/>
          <w:i w:val="0"/>
          <w:sz w:val="24"/>
          <w:szCs w:val="24"/>
        </w:rPr>
        <w:t xml:space="preserve"> </w:t>
      </w:r>
      <w:proofErr w:type="spellStart"/>
      <w:r>
        <w:rPr>
          <w:rStyle w:val="Zdraznn"/>
          <w:b/>
          <w:i w:val="0"/>
          <w:sz w:val="24"/>
          <w:szCs w:val="24"/>
        </w:rPr>
        <w:t>Erftemeijer</w:t>
      </w:r>
      <w:proofErr w:type="spellEnd"/>
      <w:r>
        <w:rPr>
          <w:b/>
          <w:sz w:val="24"/>
          <w:szCs w:val="24"/>
        </w:rPr>
        <w:t xml:space="preserve"> a</w:t>
      </w:r>
      <w:r>
        <w:rPr>
          <w:b/>
          <w:i/>
          <w:sz w:val="24"/>
          <w:szCs w:val="24"/>
        </w:rPr>
        <w:t xml:space="preserve"> </w:t>
      </w:r>
      <w:r>
        <w:rPr>
          <w:rStyle w:val="Zdraznn"/>
          <w:b/>
          <w:i w:val="0"/>
          <w:sz w:val="24"/>
          <w:szCs w:val="24"/>
        </w:rPr>
        <w:t>Andrea Buršová. První a druhá předpremiéra je 6. a 8. června, premiéra se uskuteční 18. září po divadelních prázdninách.</w:t>
      </w:r>
    </w:p>
    <w:p w:rsidR="00427BFE" w:rsidRDefault="00CD711F">
      <w:r>
        <w:rPr>
          <w:rStyle w:val="Siln"/>
          <w:rFonts w:cstheme="minorHAnsi"/>
          <w:b w:val="0"/>
          <w:sz w:val="24"/>
          <w:szCs w:val="24"/>
        </w:rPr>
        <w:t>Bar Vesmír</w:t>
      </w:r>
      <w:r w:rsidR="00437F05">
        <w:rPr>
          <w:rStyle w:val="Siln"/>
          <w:rFonts w:cstheme="minorHAnsi"/>
          <w:b w:val="0"/>
          <w:sz w:val="24"/>
          <w:szCs w:val="24"/>
        </w:rPr>
        <w:t>,</w:t>
      </w:r>
      <w:r>
        <w:rPr>
          <w:rStyle w:val="Siln"/>
          <w:rFonts w:cstheme="minorHAnsi"/>
          <w:b w:val="0"/>
          <w:sz w:val="24"/>
          <w:szCs w:val="24"/>
        </w:rPr>
        <w:t xml:space="preserve"> ukrytý před hlukem velkoměsta</w:t>
      </w:r>
      <w:r w:rsidR="00437F05">
        <w:rPr>
          <w:rStyle w:val="Siln"/>
          <w:rFonts w:cstheme="minorHAnsi"/>
          <w:b w:val="0"/>
          <w:sz w:val="24"/>
          <w:szCs w:val="24"/>
        </w:rPr>
        <w:t>,</w:t>
      </w:r>
      <w:r>
        <w:rPr>
          <w:rStyle w:val="Siln"/>
          <w:rFonts w:cstheme="minorHAnsi"/>
          <w:b w:val="0"/>
          <w:sz w:val="24"/>
          <w:szCs w:val="24"/>
        </w:rPr>
        <w:t xml:space="preserve"> je dobré místo. A to i pro ty, kteří nejsou v životě zrovna za hvězdy</w:t>
      </w:r>
      <w:r>
        <w:rPr>
          <w:rStyle w:val="Siln"/>
          <w:rFonts w:cstheme="minorHAnsi"/>
          <w:sz w:val="24"/>
          <w:szCs w:val="24"/>
        </w:rPr>
        <w:t xml:space="preserve">. </w:t>
      </w:r>
      <w:r>
        <w:rPr>
          <w:rStyle w:val="Siln"/>
          <w:rFonts w:cstheme="minorHAnsi"/>
          <w:b w:val="0"/>
          <w:bCs w:val="0"/>
          <w:sz w:val="24"/>
          <w:szCs w:val="24"/>
        </w:rPr>
        <w:t>Kdokoli může přijít na podium k mikrofonu, pokusit se zaujmout publikum a na chvíli zazářit.</w:t>
      </w:r>
      <w:r>
        <w:rPr>
          <w:rStyle w:val="Siln"/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Holka z </w:t>
      </w:r>
      <w:proofErr w:type="spellStart"/>
      <w:r>
        <w:rPr>
          <w:rFonts w:cstheme="minorHAnsi"/>
          <w:sz w:val="24"/>
          <w:szCs w:val="24"/>
        </w:rPr>
        <w:t>korporátu</w:t>
      </w:r>
      <w:proofErr w:type="spellEnd"/>
      <w:r>
        <w:rPr>
          <w:rFonts w:cstheme="minorHAnsi"/>
          <w:sz w:val="24"/>
          <w:szCs w:val="24"/>
        </w:rPr>
        <w:t xml:space="preserve">, věčná účastnice </w:t>
      </w:r>
      <w:proofErr w:type="spellStart"/>
      <w:r>
        <w:rPr>
          <w:rFonts w:cstheme="minorHAnsi"/>
          <w:sz w:val="24"/>
          <w:szCs w:val="24"/>
        </w:rPr>
        <w:t>lifestylových</w:t>
      </w:r>
      <w:proofErr w:type="spellEnd"/>
      <w:r>
        <w:rPr>
          <w:rFonts w:cstheme="minorHAnsi"/>
          <w:sz w:val="24"/>
          <w:szCs w:val="24"/>
        </w:rPr>
        <w:t xml:space="preserve"> kurzů, pivní introvert i ostatní návštěvníci omšelého baru, ti všichni se sem z nějakého důvodu stahují, jako by něco hledali. Něco opravdového a upřímného, možná někoho, anebo sami sebe.</w:t>
      </w:r>
    </w:p>
    <w:p w:rsidR="00427BFE" w:rsidRDefault="00CD711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Mikrofon jako ohnisko pravdy </w:t>
      </w:r>
    </w:p>
    <w:p w:rsidR="00427BFE" w:rsidRDefault="00CD711F">
      <w:r>
        <w:rPr>
          <w:rFonts w:cstheme="minorHAnsi"/>
          <w:sz w:val="24"/>
          <w:szCs w:val="24"/>
        </w:rPr>
        <w:t xml:space="preserve">„Autorská hra </w:t>
      </w:r>
      <w:r>
        <w:rPr>
          <w:rFonts w:cstheme="minorHAnsi"/>
          <w:i/>
          <w:sz w:val="24"/>
          <w:szCs w:val="24"/>
        </w:rPr>
        <w:t>Po tátovi</w:t>
      </w:r>
      <w:r>
        <w:rPr>
          <w:rFonts w:cstheme="minorHAnsi"/>
          <w:sz w:val="24"/>
          <w:szCs w:val="24"/>
        </w:rPr>
        <w:t xml:space="preserve"> je o tom, co dědíme po svých rodičích – hmotné i nehmotné, dobré i špatné. A jak jsme schopni se s tím dědictvím vyrovnat,“ říká dramaturgyně Švandova divadla </w:t>
      </w:r>
      <w:r>
        <w:rPr>
          <w:rFonts w:cstheme="minorHAnsi"/>
          <w:b/>
          <w:sz w:val="24"/>
          <w:szCs w:val="24"/>
        </w:rPr>
        <w:t>Johana Součková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Němcová.</w:t>
      </w:r>
      <w:r>
        <w:rPr>
          <w:rFonts w:cstheme="minorHAnsi"/>
          <w:sz w:val="24"/>
          <w:szCs w:val="24"/>
        </w:rPr>
        <w:t xml:space="preserve"> „Pokládá také otázku, jestli se budeme umět tomu špatnému vyhnout při výchově vlastních dětí,“ uvádí dramaturgyně.</w:t>
      </w:r>
    </w:p>
    <w:p w:rsidR="00427BFE" w:rsidRDefault="00CD711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„Tématem hry Dagmar Fričové je pravdivost ve vztazích s našimi nejbližšími, které jsou důležitým východiskem pro dobrý život,“ říká režisérka </w:t>
      </w:r>
      <w:r>
        <w:rPr>
          <w:rFonts w:cstheme="minorHAnsi"/>
          <w:b/>
          <w:sz w:val="24"/>
          <w:szCs w:val="24"/>
        </w:rPr>
        <w:t xml:space="preserve">Lucie </w:t>
      </w:r>
      <w:proofErr w:type="spellStart"/>
      <w:r>
        <w:rPr>
          <w:rFonts w:cstheme="minorHAnsi"/>
          <w:b/>
          <w:sz w:val="24"/>
          <w:szCs w:val="24"/>
        </w:rPr>
        <w:t>Ferenzová</w:t>
      </w:r>
      <w:proofErr w:type="spellEnd"/>
      <w:r>
        <w:rPr>
          <w:rFonts w:cstheme="minorHAnsi"/>
          <w:sz w:val="24"/>
          <w:szCs w:val="24"/>
        </w:rPr>
        <w:t xml:space="preserve">. „Všechny postavy hry ale postupně odhalují, že jejich dětství utvářela do značné míry lež. Nové skutečnosti však zároveň odkrývají nové vrstvy jejich existence,“ míní režisérka. Ta inscenaci vytvořila – až na jedinou výjimku, herce </w:t>
      </w:r>
      <w:proofErr w:type="spellStart"/>
      <w:r>
        <w:rPr>
          <w:rFonts w:cstheme="minorHAnsi"/>
          <w:b/>
          <w:sz w:val="24"/>
          <w:szCs w:val="24"/>
        </w:rPr>
        <w:t>Jacoba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Erftemeijera</w:t>
      </w:r>
      <w:proofErr w:type="spellEnd"/>
      <w:r>
        <w:rPr>
          <w:rFonts w:cstheme="minorHAnsi"/>
          <w:sz w:val="24"/>
          <w:szCs w:val="24"/>
        </w:rPr>
        <w:t xml:space="preserve"> – výhradně s ženským tvůrčím a hereckým týmem.</w:t>
      </w:r>
    </w:p>
    <w:p w:rsidR="00427BFE" w:rsidRPr="00B64824" w:rsidRDefault="00CD711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„Důležitým prvkem příběhu a současně i prostředkem k nalezení pravdy je zde mikrofon,“ upozorňuje dramatička </w:t>
      </w:r>
      <w:r>
        <w:rPr>
          <w:rFonts w:cstheme="minorHAnsi"/>
          <w:b/>
          <w:sz w:val="24"/>
          <w:szCs w:val="24"/>
        </w:rPr>
        <w:t>Dagmar Fričová</w:t>
      </w:r>
      <w:r>
        <w:rPr>
          <w:rFonts w:cstheme="minorHAnsi"/>
          <w:sz w:val="24"/>
          <w:szCs w:val="24"/>
        </w:rPr>
        <w:t xml:space="preserve">, jinak umělecká šéfka A studia Rubín a režisérčina stálá spolupracovnice. „Právě mikrofon totiž z ústřední čtveřice vytáhne věci, které ještě nikomu neřekli. Ze zábavných historek pro barové publikum se vyloupne téměř něco jako </w:t>
      </w:r>
      <w:proofErr w:type="spellStart"/>
      <w:r w:rsidRPr="00B64824">
        <w:rPr>
          <w:rFonts w:cstheme="minorHAnsi"/>
          <w:sz w:val="24"/>
          <w:szCs w:val="24"/>
        </w:rPr>
        <w:t>true</w:t>
      </w:r>
      <w:proofErr w:type="spellEnd"/>
      <w:r w:rsidRPr="00B64824">
        <w:rPr>
          <w:rFonts w:cstheme="minorHAnsi"/>
          <w:sz w:val="24"/>
          <w:szCs w:val="24"/>
        </w:rPr>
        <w:t xml:space="preserve"> </w:t>
      </w:r>
      <w:proofErr w:type="spellStart"/>
      <w:r w:rsidRPr="00B64824">
        <w:rPr>
          <w:rFonts w:cstheme="minorHAnsi"/>
          <w:sz w:val="24"/>
          <w:szCs w:val="24"/>
        </w:rPr>
        <w:t>crime</w:t>
      </w:r>
      <w:proofErr w:type="spellEnd"/>
      <w:r w:rsidRPr="00B64824">
        <w:rPr>
          <w:rFonts w:cstheme="minorHAnsi"/>
          <w:sz w:val="24"/>
          <w:szCs w:val="24"/>
        </w:rPr>
        <w:t xml:space="preserve"> story. Hlavní roli v ní hraje postava otce, o němž všichni čtyři návštěvníci Vesmíru zjišťují, že je jiný, než si do této chvíle mysleli</w:t>
      </w:r>
      <w:r w:rsidR="002333D3" w:rsidRPr="00B64824">
        <w:rPr>
          <w:rFonts w:cstheme="minorHAnsi"/>
          <w:sz w:val="24"/>
          <w:szCs w:val="24"/>
        </w:rPr>
        <w:t>. To zjištění bolí, ale může mít i očistnou hodnotu</w:t>
      </w:r>
      <w:r w:rsidR="00877C6A" w:rsidRPr="00B64824">
        <w:rPr>
          <w:rFonts w:cstheme="minorHAnsi"/>
          <w:sz w:val="24"/>
          <w:szCs w:val="24"/>
        </w:rPr>
        <w:t>,</w:t>
      </w:r>
      <w:r w:rsidR="002333D3" w:rsidRPr="00B64824">
        <w:rPr>
          <w:rFonts w:cstheme="minorHAnsi"/>
          <w:sz w:val="24"/>
          <w:szCs w:val="24"/>
        </w:rPr>
        <w:t>“</w:t>
      </w:r>
      <w:r w:rsidR="00877C6A" w:rsidRPr="00B64824">
        <w:rPr>
          <w:rFonts w:cstheme="minorHAnsi"/>
          <w:sz w:val="24"/>
          <w:szCs w:val="24"/>
        </w:rPr>
        <w:t xml:space="preserve"> </w:t>
      </w:r>
      <w:r w:rsidR="002333D3" w:rsidRPr="00B64824">
        <w:rPr>
          <w:rFonts w:cstheme="minorHAnsi"/>
          <w:sz w:val="24"/>
          <w:szCs w:val="24"/>
        </w:rPr>
        <w:t>říká Fričová.</w:t>
      </w:r>
      <w:r w:rsidR="00C21A4D" w:rsidRPr="00B64824">
        <w:rPr>
          <w:rFonts w:cstheme="minorHAnsi"/>
          <w:sz w:val="24"/>
          <w:szCs w:val="24"/>
        </w:rPr>
        <w:t xml:space="preserve"> </w:t>
      </w:r>
    </w:p>
    <w:p w:rsidR="00C21A4D" w:rsidRPr="00B64824" w:rsidRDefault="00C21A4D">
      <w:pPr>
        <w:rPr>
          <w:rFonts w:cstheme="minorHAnsi"/>
          <w:sz w:val="24"/>
          <w:szCs w:val="24"/>
        </w:rPr>
      </w:pPr>
      <w:r w:rsidRPr="00B64824">
        <w:rPr>
          <w:rFonts w:ascii="Calibri" w:hAnsi="Calibri" w:cs="Calibri"/>
          <w:iCs/>
          <w:sz w:val="24"/>
          <w:szCs w:val="24"/>
        </w:rPr>
        <w:t>„Často dnes řešíme velká světová témata jako je válka nebo epidemie</w:t>
      </w:r>
      <w:r w:rsidR="00726365" w:rsidRPr="00B64824">
        <w:rPr>
          <w:rFonts w:ascii="Calibri" w:hAnsi="Calibri" w:cs="Calibri"/>
          <w:iCs/>
          <w:sz w:val="24"/>
          <w:szCs w:val="24"/>
        </w:rPr>
        <w:t>, zároveň se ale dějí i</w:t>
      </w:r>
      <w:r w:rsidRPr="00B64824">
        <w:rPr>
          <w:rFonts w:ascii="Calibri" w:hAnsi="Calibri" w:cs="Calibri"/>
          <w:iCs/>
          <w:sz w:val="24"/>
          <w:szCs w:val="24"/>
        </w:rPr>
        <w:t xml:space="preserve"> malá osobní dramata,“</w:t>
      </w:r>
      <w:r w:rsidR="00726365" w:rsidRPr="00B64824">
        <w:rPr>
          <w:rFonts w:ascii="Calibri" w:hAnsi="Calibri" w:cs="Calibri"/>
          <w:iCs/>
          <w:sz w:val="24"/>
          <w:szCs w:val="24"/>
        </w:rPr>
        <w:t xml:space="preserve"> uvažuje Lucie Ferenz</w:t>
      </w:r>
      <w:r w:rsidRPr="00B64824">
        <w:rPr>
          <w:rFonts w:ascii="Calibri" w:hAnsi="Calibri" w:cs="Calibri"/>
          <w:iCs/>
          <w:sz w:val="24"/>
          <w:szCs w:val="24"/>
        </w:rPr>
        <w:t xml:space="preserve">ová. „Malými osobními dějinami je přitom důležité se zabývat. Bolestivé situace zažíváme dnes a denně, a tak si v naší hře pokládáme </w:t>
      </w:r>
      <w:r w:rsidRPr="00B64824">
        <w:rPr>
          <w:rFonts w:ascii="Calibri" w:hAnsi="Calibri" w:cs="Calibri"/>
          <w:iCs/>
          <w:sz w:val="24"/>
          <w:szCs w:val="24"/>
        </w:rPr>
        <w:lastRenderedPageBreak/>
        <w:t>otázku: Co teď</w:t>
      </w:r>
      <w:r w:rsidR="00726365" w:rsidRPr="00B64824">
        <w:rPr>
          <w:rFonts w:ascii="Calibri" w:hAnsi="Calibri" w:cs="Calibri"/>
          <w:iCs/>
          <w:sz w:val="24"/>
          <w:szCs w:val="24"/>
        </w:rPr>
        <w:t xml:space="preserve"> můžu udělat dobrého? </w:t>
      </w:r>
      <w:r w:rsidRPr="00B64824">
        <w:rPr>
          <w:rFonts w:ascii="Calibri" w:hAnsi="Calibri" w:cs="Calibri"/>
          <w:iCs/>
          <w:sz w:val="24"/>
          <w:szCs w:val="24"/>
        </w:rPr>
        <w:t>Myslím, že toto je moment, kdy můžeme skuteč</w:t>
      </w:r>
      <w:r w:rsidR="00726365" w:rsidRPr="00B64824">
        <w:rPr>
          <w:rFonts w:ascii="Calibri" w:hAnsi="Calibri" w:cs="Calibri"/>
          <w:iCs/>
          <w:sz w:val="24"/>
          <w:szCs w:val="24"/>
        </w:rPr>
        <w:t xml:space="preserve">ně něco ovlivnit. </w:t>
      </w:r>
      <w:r w:rsidRPr="00B64824">
        <w:rPr>
          <w:rFonts w:ascii="Calibri" w:hAnsi="Calibri" w:cs="Calibri"/>
          <w:iCs/>
          <w:sz w:val="24"/>
          <w:szCs w:val="24"/>
        </w:rPr>
        <w:t xml:space="preserve">Začít od sebe,“ říká režisérka. </w:t>
      </w:r>
    </w:p>
    <w:p w:rsidR="00427BFE" w:rsidRPr="00B64824" w:rsidRDefault="004769FE">
      <w:pPr>
        <w:rPr>
          <w:rFonts w:cstheme="minorHAnsi"/>
          <w:b/>
          <w:sz w:val="24"/>
          <w:szCs w:val="24"/>
        </w:rPr>
      </w:pPr>
      <w:r w:rsidRPr="00B64824">
        <w:rPr>
          <w:rFonts w:cstheme="minorHAnsi"/>
          <w:b/>
          <w:sz w:val="24"/>
          <w:szCs w:val="24"/>
        </w:rPr>
        <w:t>Silná herecká</w:t>
      </w:r>
      <w:r w:rsidR="002F4FA8" w:rsidRPr="00B64824">
        <w:rPr>
          <w:rFonts w:cstheme="minorHAnsi"/>
          <w:b/>
          <w:sz w:val="24"/>
          <w:szCs w:val="24"/>
        </w:rPr>
        <w:t xml:space="preserve"> čtveřice</w:t>
      </w:r>
      <w:r w:rsidRPr="00B64824">
        <w:rPr>
          <w:rFonts w:cstheme="minorHAnsi"/>
          <w:b/>
          <w:sz w:val="24"/>
          <w:szCs w:val="24"/>
        </w:rPr>
        <w:t>: inteligentní čelo, dětská duše, humor a všímavost</w:t>
      </w:r>
    </w:p>
    <w:p w:rsidR="00427BFE" w:rsidRPr="00B64824" w:rsidRDefault="00CD711F">
      <w:pPr>
        <w:rPr>
          <w:rFonts w:ascii="Times New Roman" w:hAnsi="Times New Roman" w:cs="Times New Roman"/>
          <w:sz w:val="14"/>
          <w:szCs w:val="14"/>
        </w:rPr>
      </w:pPr>
      <w:r>
        <w:rPr>
          <w:rFonts w:cstheme="minorHAnsi"/>
          <w:sz w:val="24"/>
          <w:szCs w:val="24"/>
        </w:rPr>
        <w:t xml:space="preserve">V roli Marty se představí </w:t>
      </w:r>
      <w:r>
        <w:rPr>
          <w:rFonts w:cstheme="minorHAnsi"/>
          <w:b/>
          <w:sz w:val="24"/>
          <w:szCs w:val="24"/>
        </w:rPr>
        <w:t>Marie Štípková</w:t>
      </w:r>
      <w:r>
        <w:rPr>
          <w:rFonts w:cstheme="minorHAnsi"/>
          <w:sz w:val="24"/>
          <w:szCs w:val="24"/>
        </w:rPr>
        <w:t xml:space="preserve">, stálice hereckého souboru Švandova divadla. V režii Lucie </w:t>
      </w:r>
      <w:proofErr w:type="spellStart"/>
      <w:r>
        <w:rPr>
          <w:rFonts w:cstheme="minorHAnsi"/>
          <w:sz w:val="24"/>
          <w:szCs w:val="24"/>
        </w:rPr>
        <w:t>Ferenzové</w:t>
      </w:r>
      <w:proofErr w:type="spellEnd"/>
      <w:r>
        <w:rPr>
          <w:rFonts w:cstheme="minorHAnsi"/>
          <w:sz w:val="24"/>
          <w:szCs w:val="24"/>
        </w:rPr>
        <w:t xml:space="preserve"> se tato herečka na studiové scéně objevuje také v monodramatu</w:t>
      </w:r>
      <w:r>
        <w:rPr>
          <w:rFonts w:cstheme="minorHAnsi"/>
          <w:i/>
          <w:sz w:val="24"/>
          <w:szCs w:val="24"/>
        </w:rPr>
        <w:t xml:space="preserve"> P</w:t>
      </w:r>
      <w:r w:rsidR="009F5D05">
        <w:rPr>
          <w:rFonts w:cstheme="minorHAnsi"/>
          <w:i/>
          <w:sz w:val="24"/>
          <w:szCs w:val="24"/>
        </w:rPr>
        <w:t>RIMA FACIE</w:t>
      </w:r>
      <w:r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/ </w:t>
      </w:r>
      <w:r>
        <w:rPr>
          <w:rFonts w:cstheme="minorHAnsi"/>
          <w:i/>
          <w:sz w:val="24"/>
          <w:szCs w:val="24"/>
        </w:rPr>
        <w:t>Na první pohled</w:t>
      </w:r>
      <w:r>
        <w:rPr>
          <w:rFonts w:cstheme="minorHAnsi"/>
          <w:sz w:val="24"/>
          <w:szCs w:val="24"/>
        </w:rPr>
        <w:t xml:space="preserve">. Divácky velmi úspěšná inscenace získala několik nominací </w:t>
      </w:r>
      <w:r w:rsidRPr="00B64824">
        <w:rPr>
          <w:rFonts w:cstheme="minorHAnsi"/>
          <w:sz w:val="24"/>
          <w:szCs w:val="24"/>
        </w:rPr>
        <w:t>v kategorii inscenace roku 2023 a Marie Štípková i nominac</w:t>
      </w:r>
      <w:r w:rsidR="00881E98" w:rsidRPr="00B64824">
        <w:rPr>
          <w:rFonts w:cstheme="minorHAnsi"/>
          <w:sz w:val="24"/>
          <w:szCs w:val="24"/>
        </w:rPr>
        <w:t>e</w:t>
      </w:r>
      <w:r w:rsidRPr="00B64824">
        <w:rPr>
          <w:rFonts w:cstheme="minorHAnsi"/>
          <w:sz w:val="24"/>
          <w:szCs w:val="24"/>
        </w:rPr>
        <w:t xml:space="preserve"> za nejlepší ženský herecký </w:t>
      </w:r>
      <w:r w:rsidR="000D0AD1" w:rsidRPr="00B64824">
        <w:rPr>
          <w:rFonts w:cstheme="minorHAnsi"/>
          <w:sz w:val="24"/>
          <w:szCs w:val="24"/>
        </w:rPr>
        <w:t xml:space="preserve">výkon.  </w:t>
      </w:r>
      <w:r w:rsidR="000D0AD1" w:rsidRPr="00B64824">
        <w:rPr>
          <w:iCs/>
          <w:sz w:val="24"/>
          <w:szCs w:val="24"/>
        </w:rPr>
        <w:t>„Po tatínkovi jsem zdědila asi vysoké čelo a kouty. Obojí je prý známka inteligence… děkuji</w:t>
      </w:r>
      <w:r w:rsidR="004769FE" w:rsidRPr="00B64824">
        <w:rPr>
          <w:iCs/>
          <w:sz w:val="24"/>
          <w:szCs w:val="24"/>
        </w:rPr>
        <w:t>,</w:t>
      </w:r>
      <w:r w:rsidR="000D0AD1" w:rsidRPr="00B64824">
        <w:rPr>
          <w:iCs/>
          <w:sz w:val="24"/>
          <w:szCs w:val="24"/>
        </w:rPr>
        <w:t xml:space="preserve"> tati</w:t>
      </w:r>
      <w:r w:rsidR="004769FE" w:rsidRPr="00B64824">
        <w:rPr>
          <w:iCs/>
          <w:sz w:val="24"/>
          <w:szCs w:val="24"/>
        </w:rPr>
        <w:t>!</w:t>
      </w:r>
      <w:r w:rsidR="000D0AD1" w:rsidRPr="00B64824">
        <w:rPr>
          <w:iCs/>
          <w:sz w:val="24"/>
          <w:szCs w:val="24"/>
        </w:rPr>
        <w:t xml:space="preserve"> A po mamince jsem zdědila speciální cit pro věšení prádla a k tomu ještě navíc pocit, že jen já to prádlo věším úplně nejlépe a vím přesně, jak to má být… díky</w:t>
      </w:r>
      <w:r w:rsidR="004769FE" w:rsidRPr="00B64824">
        <w:rPr>
          <w:iCs/>
          <w:sz w:val="24"/>
          <w:szCs w:val="24"/>
        </w:rPr>
        <w:t>,</w:t>
      </w:r>
      <w:r w:rsidR="000D0AD1" w:rsidRPr="00B64824">
        <w:rPr>
          <w:iCs/>
          <w:sz w:val="24"/>
          <w:szCs w:val="24"/>
        </w:rPr>
        <w:t xml:space="preserve"> mami</w:t>
      </w:r>
      <w:r w:rsidR="004769FE" w:rsidRPr="00B64824">
        <w:rPr>
          <w:iCs/>
          <w:sz w:val="24"/>
          <w:szCs w:val="24"/>
        </w:rPr>
        <w:t>!</w:t>
      </w:r>
      <w:r w:rsidR="000D0AD1" w:rsidRPr="00B64824">
        <w:rPr>
          <w:iCs/>
          <w:sz w:val="24"/>
          <w:szCs w:val="24"/>
        </w:rPr>
        <w:t xml:space="preserve">,“ </w:t>
      </w:r>
      <w:r w:rsidR="004769FE" w:rsidRPr="00B64824">
        <w:rPr>
          <w:iCs/>
          <w:sz w:val="24"/>
          <w:szCs w:val="24"/>
        </w:rPr>
        <w:t xml:space="preserve">vtipně odpovídá </w:t>
      </w:r>
      <w:r w:rsidR="000D0AD1" w:rsidRPr="00B64824">
        <w:rPr>
          <w:iCs/>
          <w:sz w:val="24"/>
          <w:szCs w:val="24"/>
        </w:rPr>
        <w:t>Marie Štípková</w:t>
      </w:r>
      <w:r w:rsidR="004769FE" w:rsidRPr="00B64824">
        <w:rPr>
          <w:iCs/>
          <w:sz w:val="24"/>
          <w:szCs w:val="24"/>
        </w:rPr>
        <w:t xml:space="preserve"> na otázku, co </w:t>
      </w:r>
      <w:r w:rsidR="002F4FA8" w:rsidRPr="00B64824">
        <w:rPr>
          <w:iCs/>
          <w:sz w:val="24"/>
          <w:szCs w:val="24"/>
        </w:rPr>
        <w:t>má</w:t>
      </w:r>
      <w:r w:rsidR="004769FE" w:rsidRPr="00B64824">
        <w:rPr>
          <w:iCs/>
          <w:sz w:val="24"/>
          <w:szCs w:val="24"/>
        </w:rPr>
        <w:t xml:space="preserve"> po svých rodičích.</w:t>
      </w:r>
      <w:r w:rsidR="000D0AD1" w:rsidRPr="00B64824">
        <w:rPr>
          <w:iCs/>
        </w:rPr>
        <w:t xml:space="preserve"> </w:t>
      </w:r>
    </w:p>
    <w:p w:rsidR="000D0AD1" w:rsidRPr="00B64824" w:rsidRDefault="00CD711F" w:rsidP="000D0AD1">
      <w:pPr>
        <w:rPr>
          <w:iCs/>
          <w:sz w:val="24"/>
          <w:szCs w:val="24"/>
        </w:rPr>
      </w:pPr>
      <w:r w:rsidRPr="00B64824">
        <w:rPr>
          <w:rFonts w:cstheme="minorHAnsi"/>
          <w:sz w:val="24"/>
          <w:szCs w:val="24"/>
        </w:rPr>
        <w:t xml:space="preserve">Také v dalších rolích se můžeme těšit na výrazné herecké </w:t>
      </w:r>
      <w:r w:rsidR="00D221D3" w:rsidRPr="00B64824">
        <w:rPr>
          <w:rFonts w:cstheme="minorHAnsi"/>
          <w:sz w:val="24"/>
          <w:szCs w:val="24"/>
        </w:rPr>
        <w:t>osobnosti</w:t>
      </w:r>
      <w:r w:rsidRPr="00B64824">
        <w:rPr>
          <w:rFonts w:cstheme="minorHAnsi"/>
          <w:sz w:val="24"/>
          <w:szCs w:val="24"/>
        </w:rPr>
        <w:t xml:space="preserve">: v úloze Ronji uvidíme </w:t>
      </w:r>
      <w:r w:rsidRPr="00B64824">
        <w:rPr>
          <w:rFonts w:cstheme="minorHAnsi"/>
          <w:b/>
          <w:sz w:val="24"/>
          <w:szCs w:val="24"/>
        </w:rPr>
        <w:t>Anežku Šťastnou,</w:t>
      </w:r>
      <w:r w:rsidRPr="00B64824">
        <w:rPr>
          <w:rFonts w:cstheme="minorHAnsi"/>
          <w:sz w:val="24"/>
          <w:szCs w:val="24"/>
        </w:rPr>
        <w:t xml:space="preserve"> Ivu</w:t>
      </w:r>
      <w:r w:rsidR="004769FE" w:rsidRPr="00B64824">
        <w:rPr>
          <w:rFonts w:cstheme="minorHAnsi"/>
          <w:sz w:val="24"/>
          <w:szCs w:val="24"/>
        </w:rPr>
        <w:t xml:space="preserve"> hraje</w:t>
      </w:r>
      <w:r w:rsidRPr="00B64824">
        <w:rPr>
          <w:rFonts w:cstheme="minorHAnsi"/>
          <w:sz w:val="24"/>
          <w:szCs w:val="24"/>
        </w:rPr>
        <w:t xml:space="preserve"> </w:t>
      </w:r>
      <w:r w:rsidRPr="00B64824">
        <w:rPr>
          <w:rFonts w:cstheme="minorHAnsi"/>
          <w:b/>
          <w:sz w:val="24"/>
          <w:szCs w:val="24"/>
        </w:rPr>
        <w:t>Andrea Buršová</w:t>
      </w:r>
      <w:r w:rsidRPr="00B64824">
        <w:rPr>
          <w:rFonts w:cstheme="minorHAnsi"/>
          <w:sz w:val="24"/>
          <w:szCs w:val="24"/>
        </w:rPr>
        <w:t>.</w:t>
      </w:r>
      <w:r w:rsidR="00726365" w:rsidRPr="00B64824">
        <w:rPr>
          <w:rFonts w:cstheme="minorHAnsi"/>
          <w:sz w:val="24"/>
          <w:szCs w:val="24"/>
        </w:rPr>
        <w:t xml:space="preserve"> </w:t>
      </w:r>
      <w:r w:rsidR="000D0AD1" w:rsidRPr="00B64824">
        <w:rPr>
          <w:rFonts w:ascii="Times New Roman" w:hAnsi="Times New Roman" w:cs="Times New Roman"/>
          <w:sz w:val="14"/>
          <w:szCs w:val="14"/>
        </w:rPr>
        <w:t> </w:t>
      </w:r>
      <w:r w:rsidR="000D0AD1" w:rsidRPr="00B64824">
        <w:rPr>
          <w:iCs/>
          <w:sz w:val="24"/>
          <w:szCs w:val="24"/>
        </w:rPr>
        <w:t>„Co se týče fyzické podoby, u n</w:t>
      </w:r>
      <w:r w:rsidR="002F4FA8" w:rsidRPr="00B64824">
        <w:rPr>
          <w:iCs/>
          <w:sz w:val="24"/>
          <w:szCs w:val="24"/>
        </w:rPr>
        <w:t xml:space="preserve">ás doma říkáme, že jsem takový </w:t>
      </w:r>
      <w:proofErr w:type="spellStart"/>
      <w:r w:rsidR="002F4FA8" w:rsidRPr="00B64824">
        <w:rPr>
          <w:iCs/>
          <w:sz w:val="24"/>
          <w:szCs w:val="24"/>
        </w:rPr>
        <w:t>mixík</w:t>
      </w:r>
      <w:proofErr w:type="spellEnd"/>
      <w:r w:rsidR="000D0AD1" w:rsidRPr="00B64824">
        <w:rPr>
          <w:iCs/>
          <w:sz w:val="24"/>
          <w:szCs w:val="24"/>
        </w:rPr>
        <w:t xml:space="preserve">,“ </w:t>
      </w:r>
      <w:r w:rsidR="00141498" w:rsidRPr="00B64824">
        <w:rPr>
          <w:iCs/>
          <w:sz w:val="24"/>
          <w:szCs w:val="24"/>
        </w:rPr>
        <w:t xml:space="preserve">prozrazuje </w:t>
      </w:r>
      <w:r w:rsidR="000D0AD1" w:rsidRPr="00B64824">
        <w:rPr>
          <w:iCs/>
          <w:sz w:val="24"/>
          <w:szCs w:val="24"/>
        </w:rPr>
        <w:t>Anežka Šťastná. „</w:t>
      </w:r>
      <w:r w:rsidR="002F4FA8" w:rsidRPr="00B64824">
        <w:rPr>
          <w:iCs/>
          <w:sz w:val="24"/>
          <w:szCs w:val="24"/>
        </w:rPr>
        <w:t>P</w:t>
      </w:r>
      <w:r w:rsidR="000D0AD1" w:rsidRPr="00B64824">
        <w:rPr>
          <w:iCs/>
          <w:sz w:val="24"/>
          <w:szCs w:val="24"/>
        </w:rPr>
        <w:t xml:space="preserve">o mámě mám tendenci dotahovat věci do konce a po tátovi si ponechávám </w:t>
      </w:r>
      <w:r w:rsidR="004769FE" w:rsidRPr="00B64824">
        <w:rPr>
          <w:iCs/>
          <w:sz w:val="24"/>
          <w:szCs w:val="24"/>
        </w:rPr>
        <w:t xml:space="preserve">takovou </w:t>
      </w:r>
      <w:r w:rsidR="000D0AD1" w:rsidRPr="00B64824">
        <w:rPr>
          <w:iCs/>
          <w:sz w:val="24"/>
          <w:szCs w:val="24"/>
        </w:rPr>
        <w:t>dětskou duši,“</w:t>
      </w:r>
      <w:r w:rsidR="004769FE" w:rsidRPr="00B64824">
        <w:rPr>
          <w:iCs/>
          <w:sz w:val="24"/>
          <w:szCs w:val="24"/>
        </w:rPr>
        <w:t xml:space="preserve"> </w:t>
      </w:r>
      <w:r w:rsidR="00141498" w:rsidRPr="00B64824">
        <w:rPr>
          <w:iCs/>
          <w:sz w:val="24"/>
          <w:szCs w:val="24"/>
        </w:rPr>
        <w:t xml:space="preserve">dodává </w:t>
      </w:r>
      <w:r w:rsidR="000D0AD1" w:rsidRPr="00B64824">
        <w:rPr>
          <w:iCs/>
          <w:sz w:val="24"/>
          <w:szCs w:val="24"/>
        </w:rPr>
        <w:t xml:space="preserve">herečka. </w:t>
      </w:r>
    </w:p>
    <w:p w:rsidR="000D0AD1" w:rsidRPr="00B64824" w:rsidRDefault="000D0AD1" w:rsidP="000D0AD1">
      <w:pPr>
        <w:rPr>
          <w:rFonts w:ascii="Times New Roman" w:hAnsi="Times New Roman" w:cs="Times New Roman"/>
          <w:sz w:val="24"/>
          <w:szCs w:val="24"/>
        </w:rPr>
      </w:pPr>
      <w:r w:rsidRPr="00B64824">
        <w:rPr>
          <w:iCs/>
          <w:sz w:val="24"/>
          <w:szCs w:val="24"/>
        </w:rPr>
        <w:t>Také Andrea Buršová má jasno v tom,</w:t>
      </w:r>
      <w:r w:rsidR="002F4FA8" w:rsidRPr="00B64824">
        <w:rPr>
          <w:iCs/>
          <w:sz w:val="24"/>
          <w:szCs w:val="24"/>
        </w:rPr>
        <w:t xml:space="preserve"> jak se do ní otiskli její rodiče</w:t>
      </w:r>
      <w:r w:rsidRPr="00B64824">
        <w:rPr>
          <w:iCs/>
          <w:sz w:val="24"/>
          <w:szCs w:val="24"/>
        </w:rPr>
        <w:t>: „Po mamince mám smysl pro humor a schopnost brát život takový jaký je, nef</w:t>
      </w:r>
      <w:r w:rsidR="004769FE" w:rsidRPr="00B64824">
        <w:rPr>
          <w:iCs/>
          <w:sz w:val="24"/>
          <w:szCs w:val="24"/>
        </w:rPr>
        <w:t xml:space="preserve">ňukat a stavět </w:t>
      </w:r>
      <w:r w:rsidR="002F4FA8" w:rsidRPr="00B64824">
        <w:rPr>
          <w:iCs/>
          <w:sz w:val="24"/>
          <w:szCs w:val="24"/>
        </w:rPr>
        <w:t>se k věcem čelem. P</w:t>
      </w:r>
      <w:r w:rsidR="004769FE" w:rsidRPr="00B64824">
        <w:rPr>
          <w:iCs/>
          <w:sz w:val="24"/>
          <w:szCs w:val="24"/>
        </w:rPr>
        <w:t xml:space="preserve">o tátovi </w:t>
      </w:r>
      <w:r w:rsidRPr="00B64824">
        <w:rPr>
          <w:iCs/>
          <w:sz w:val="24"/>
          <w:szCs w:val="24"/>
        </w:rPr>
        <w:t xml:space="preserve">jsem zdědila </w:t>
      </w:r>
      <w:r w:rsidR="002F4FA8" w:rsidRPr="00B64824">
        <w:rPr>
          <w:iCs/>
          <w:sz w:val="24"/>
          <w:szCs w:val="24"/>
        </w:rPr>
        <w:t xml:space="preserve">podobu </w:t>
      </w:r>
      <w:r w:rsidRPr="00B64824">
        <w:rPr>
          <w:iCs/>
          <w:sz w:val="24"/>
          <w:szCs w:val="24"/>
        </w:rPr>
        <w:t>a lásku ke zví</w:t>
      </w:r>
      <w:r w:rsidR="00AD34DD" w:rsidRPr="00B64824">
        <w:rPr>
          <w:iCs/>
          <w:sz w:val="24"/>
          <w:szCs w:val="24"/>
        </w:rPr>
        <w:t xml:space="preserve">řatům, </w:t>
      </w:r>
      <w:r w:rsidR="004769FE" w:rsidRPr="00B64824">
        <w:rPr>
          <w:iCs/>
          <w:sz w:val="24"/>
          <w:szCs w:val="24"/>
        </w:rPr>
        <w:t>hlavně tu záchranářskou. A</w:t>
      </w:r>
      <w:r w:rsidRPr="00B64824">
        <w:rPr>
          <w:iCs/>
          <w:sz w:val="24"/>
          <w:szCs w:val="24"/>
        </w:rPr>
        <w:t xml:space="preserve"> myslím, že i kousek odvahy</w:t>
      </w:r>
      <w:r w:rsidR="00C20D74" w:rsidRPr="00B64824">
        <w:rPr>
          <w:iCs/>
          <w:sz w:val="24"/>
          <w:szCs w:val="24"/>
        </w:rPr>
        <w:t>!</w:t>
      </w:r>
      <w:r w:rsidRPr="00B64824">
        <w:rPr>
          <w:iCs/>
          <w:sz w:val="24"/>
          <w:szCs w:val="24"/>
        </w:rPr>
        <w:t>“</w:t>
      </w:r>
    </w:p>
    <w:p w:rsidR="00141498" w:rsidRPr="00B64824" w:rsidRDefault="00726365" w:rsidP="000D0AD1">
      <w:pPr>
        <w:rPr>
          <w:rFonts w:ascii="Calibri" w:hAnsi="Calibri" w:cs="Calibri"/>
          <w:iCs/>
          <w:sz w:val="24"/>
          <w:szCs w:val="24"/>
        </w:rPr>
      </w:pPr>
      <w:r w:rsidRPr="00B64824">
        <w:rPr>
          <w:rFonts w:cstheme="minorHAnsi"/>
          <w:sz w:val="24"/>
          <w:szCs w:val="24"/>
        </w:rPr>
        <w:t xml:space="preserve">Jana hraje </w:t>
      </w:r>
      <w:proofErr w:type="spellStart"/>
      <w:r w:rsidRPr="00B64824">
        <w:rPr>
          <w:rFonts w:cstheme="minorHAnsi"/>
          <w:b/>
          <w:sz w:val="24"/>
          <w:szCs w:val="24"/>
        </w:rPr>
        <w:t>Jacob</w:t>
      </w:r>
      <w:proofErr w:type="spellEnd"/>
      <w:r w:rsidRPr="00B64824">
        <w:rPr>
          <w:rFonts w:cstheme="minorHAnsi"/>
          <w:b/>
          <w:sz w:val="24"/>
          <w:szCs w:val="24"/>
        </w:rPr>
        <w:t xml:space="preserve"> </w:t>
      </w:r>
      <w:proofErr w:type="spellStart"/>
      <w:r w:rsidRPr="00B64824">
        <w:rPr>
          <w:rFonts w:cstheme="minorHAnsi"/>
          <w:b/>
          <w:sz w:val="24"/>
          <w:szCs w:val="24"/>
        </w:rPr>
        <w:t>Erftemeijer</w:t>
      </w:r>
      <w:proofErr w:type="spellEnd"/>
      <w:r w:rsidR="0041373B" w:rsidRPr="00B64824">
        <w:rPr>
          <w:rFonts w:cstheme="minorHAnsi"/>
          <w:sz w:val="24"/>
          <w:szCs w:val="24"/>
        </w:rPr>
        <w:t xml:space="preserve"> - </w:t>
      </w:r>
      <w:r w:rsidR="002F4FA8" w:rsidRPr="00B64824">
        <w:rPr>
          <w:rFonts w:cstheme="minorHAnsi"/>
          <w:sz w:val="24"/>
          <w:szCs w:val="24"/>
        </w:rPr>
        <w:t>po matce Čech</w:t>
      </w:r>
      <w:r w:rsidR="0041373B" w:rsidRPr="00B64824">
        <w:rPr>
          <w:rFonts w:cstheme="minorHAnsi"/>
          <w:sz w:val="24"/>
          <w:szCs w:val="24"/>
        </w:rPr>
        <w:t>,</w:t>
      </w:r>
      <w:r w:rsidR="002F4FA8" w:rsidRPr="00B64824">
        <w:rPr>
          <w:rFonts w:cstheme="minorHAnsi"/>
          <w:sz w:val="24"/>
          <w:szCs w:val="24"/>
        </w:rPr>
        <w:t xml:space="preserve"> po otci Holanďan</w:t>
      </w:r>
      <w:r w:rsidR="00141498" w:rsidRPr="00B64824">
        <w:rPr>
          <w:rFonts w:cstheme="minorHAnsi"/>
          <w:sz w:val="24"/>
          <w:szCs w:val="24"/>
        </w:rPr>
        <w:t>. „</w:t>
      </w:r>
      <w:r w:rsidRPr="00B64824">
        <w:rPr>
          <w:rFonts w:ascii="Calibri" w:hAnsi="Calibri" w:cs="Calibri"/>
          <w:iCs/>
          <w:sz w:val="24"/>
          <w:szCs w:val="24"/>
        </w:rPr>
        <w:t>Po mamince jsem zdědil bezpochyby její modré oči, díky kterým nás spoustu lidí poznává a je neoddiskutovatelné, že jsme ze stejného těsta. U táty si myslím, že jde hlavně o nějaký pohled na svět a všímavost. Všímání si maličkostí během běžného dne. A bezpoc</w:t>
      </w:r>
      <w:r w:rsidR="00141498" w:rsidRPr="00B64824">
        <w:rPr>
          <w:rFonts w:ascii="Calibri" w:hAnsi="Calibri" w:cs="Calibri"/>
          <w:iCs/>
          <w:sz w:val="24"/>
          <w:szCs w:val="24"/>
        </w:rPr>
        <w:t>hyby je to také vztah k přírodě,</w:t>
      </w:r>
      <w:r w:rsidRPr="00B64824">
        <w:rPr>
          <w:rFonts w:ascii="Calibri" w:hAnsi="Calibri" w:cs="Calibri"/>
          <w:iCs/>
          <w:sz w:val="24"/>
          <w:szCs w:val="24"/>
        </w:rPr>
        <w:t>“</w:t>
      </w:r>
      <w:r w:rsidR="00141498" w:rsidRPr="00B64824">
        <w:rPr>
          <w:rFonts w:ascii="Calibri" w:hAnsi="Calibri" w:cs="Calibri"/>
          <w:iCs/>
          <w:sz w:val="24"/>
          <w:szCs w:val="24"/>
        </w:rPr>
        <w:t xml:space="preserve"> říká </w:t>
      </w:r>
      <w:proofErr w:type="spellStart"/>
      <w:r w:rsidR="00141498" w:rsidRPr="00B64824">
        <w:rPr>
          <w:rFonts w:ascii="Calibri" w:hAnsi="Calibri" w:cs="Calibri"/>
          <w:iCs/>
          <w:sz w:val="24"/>
          <w:szCs w:val="24"/>
        </w:rPr>
        <w:t>Erftemeijer</w:t>
      </w:r>
      <w:proofErr w:type="spellEnd"/>
      <w:r w:rsidR="00141498" w:rsidRPr="00B64824">
        <w:rPr>
          <w:rFonts w:ascii="Calibri" w:hAnsi="Calibri" w:cs="Calibri"/>
          <w:iCs/>
          <w:sz w:val="24"/>
          <w:szCs w:val="24"/>
        </w:rPr>
        <w:t>.</w:t>
      </w:r>
    </w:p>
    <w:p w:rsidR="00427BFE" w:rsidRDefault="00CD711F">
      <w:r>
        <w:rPr>
          <w:rFonts w:cstheme="minorHAnsi"/>
          <w:b/>
          <w:sz w:val="24"/>
          <w:szCs w:val="24"/>
        </w:rPr>
        <w:t>Červená opona a zvuky kosmu</w:t>
      </w:r>
    </w:p>
    <w:p w:rsidR="00427BFE" w:rsidRDefault="00CD711F">
      <w:r>
        <w:rPr>
          <w:rFonts w:cstheme="minorHAnsi"/>
          <w:sz w:val="24"/>
          <w:szCs w:val="24"/>
        </w:rPr>
        <w:t xml:space="preserve">Autorka scény a kostýmů </w:t>
      </w:r>
      <w:proofErr w:type="spellStart"/>
      <w:r>
        <w:rPr>
          <w:rStyle w:val="Zdraznn"/>
          <w:rFonts w:cstheme="minorHAnsi"/>
          <w:b/>
          <w:i w:val="0"/>
          <w:sz w:val="24"/>
          <w:szCs w:val="24"/>
        </w:rPr>
        <w:t>Andrijana</w:t>
      </w:r>
      <w:proofErr w:type="spellEnd"/>
      <w:r>
        <w:rPr>
          <w:rStyle w:val="Zdraznn"/>
          <w:rFonts w:cstheme="minorHAnsi"/>
          <w:b/>
          <w:i w:val="0"/>
          <w:sz w:val="24"/>
          <w:szCs w:val="24"/>
        </w:rPr>
        <w:t xml:space="preserve"> </w:t>
      </w:r>
      <w:proofErr w:type="spellStart"/>
      <w:r>
        <w:rPr>
          <w:rStyle w:val="Zdraznn"/>
          <w:rFonts w:cstheme="minorHAnsi"/>
          <w:b/>
          <w:i w:val="0"/>
          <w:sz w:val="24"/>
          <w:szCs w:val="24"/>
        </w:rPr>
        <w:t>Trpković</w:t>
      </w:r>
      <w:proofErr w:type="spellEnd"/>
      <w:r>
        <w:rPr>
          <w:rStyle w:val="Zdraznn"/>
          <w:rFonts w:cstheme="minorHAnsi"/>
          <w:i w:val="0"/>
          <w:sz w:val="24"/>
          <w:szCs w:val="24"/>
        </w:rPr>
        <w:t xml:space="preserve"> </w:t>
      </w:r>
      <w:r w:rsidR="00083627">
        <w:rPr>
          <w:rStyle w:val="Zdraznn"/>
          <w:rFonts w:cstheme="minorHAnsi"/>
          <w:i w:val="0"/>
          <w:sz w:val="24"/>
          <w:szCs w:val="24"/>
        </w:rPr>
        <w:t>pracuje</w:t>
      </w:r>
      <w:r>
        <w:rPr>
          <w:rStyle w:val="Zdraznn"/>
          <w:rFonts w:cstheme="minorHAnsi"/>
          <w:i w:val="0"/>
          <w:sz w:val="24"/>
          <w:szCs w:val="24"/>
        </w:rPr>
        <w:t xml:space="preserve"> v prostoru Studia s rudými závěsy připomínajícími divadelní oponu. Ta může postavy schovat a zahalit, ale je ji také možné strhnout a odhalit tak, co bylo skryté. Zatímco Janův kostým zaujme </w:t>
      </w:r>
      <w:r w:rsidRPr="00877C6A">
        <w:rPr>
          <w:rStyle w:val="Zdraznn"/>
          <w:rFonts w:cstheme="minorHAnsi"/>
          <w:i w:val="0"/>
          <w:sz w:val="24"/>
          <w:szCs w:val="24"/>
        </w:rPr>
        <w:t>na první pohled hlavně</w:t>
      </w:r>
      <w:r>
        <w:rPr>
          <w:rStyle w:val="Zdraznn"/>
          <w:rFonts w:cstheme="minorHAnsi"/>
          <w:i w:val="0"/>
          <w:sz w:val="24"/>
          <w:szCs w:val="24"/>
        </w:rPr>
        <w:t xml:space="preserve"> nadčasovou pánskou elegancí, kostýmy ženských hrdinek zahrnují jak blyštivé </w:t>
      </w:r>
      <w:proofErr w:type="spellStart"/>
      <w:r>
        <w:rPr>
          <w:rStyle w:val="Zdraznn"/>
          <w:rFonts w:cstheme="minorHAnsi"/>
          <w:i w:val="0"/>
          <w:sz w:val="24"/>
          <w:szCs w:val="24"/>
        </w:rPr>
        <w:t>glamour</w:t>
      </w:r>
      <w:proofErr w:type="spellEnd"/>
      <w:r>
        <w:rPr>
          <w:rStyle w:val="Zdraznn"/>
          <w:rFonts w:cstheme="minorHAnsi"/>
          <w:i w:val="0"/>
          <w:sz w:val="24"/>
          <w:szCs w:val="24"/>
        </w:rPr>
        <w:t xml:space="preserve"> kousky vhodné pro veřejné vystupování, tak naddimenzované kusy „poděděného“ mužského oblečení.</w:t>
      </w:r>
    </w:p>
    <w:p w:rsidR="00427BFE" w:rsidRDefault="00CD711F">
      <w:r>
        <w:rPr>
          <w:rStyle w:val="Zdraznn"/>
          <w:rFonts w:cstheme="minorHAnsi"/>
          <w:i w:val="0"/>
          <w:sz w:val="24"/>
          <w:szCs w:val="24"/>
        </w:rPr>
        <w:t xml:space="preserve">Hudba </w:t>
      </w:r>
      <w:r>
        <w:rPr>
          <w:rStyle w:val="Zdraznn"/>
          <w:rFonts w:cstheme="minorHAnsi"/>
          <w:b/>
          <w:i w:val="0"/>
          <w:sz w:val="24"/>
          <w:szCs w:val="24"/>
        </w:rPr>
        <w:t>Markéty Ptáčníkové</w:t>
      </w:r>
      <w:r>
        <w:rPr>
          <w:rStyle w:val="Zdraznn"/>
          <w:rFonts w:cstheme="minorHAnsi"/>
          <w:i w:val="0"/>
          <w:sz w:val="24"/>
          <w:szCs w:val="24"/>
        </w:rPr>
        <w:t xml:space="preserve"> pracuje se zvuky vesmíru, nahrávkami z NASA. V inscenaci tak zazní šumy, výbuchy, hukoty i vibrace kosmického ticha. Melodie letících komet a frekvence nebeských těles přitom autorka hudby namíchala se zvučnými popovými melodiemi. </w:t>
      </w:r>
      <w:r w:rsidR="007173A1" w:rsidRPr="00877C6A">
        <w:rPr>
          <w:rStyle w:val="Zdraznn"/>
          <w:rFonts w:cstheme="minorHAnsi"/>
          <w:i w:val="0"/>
          <w:sz w:val="24"/>
          <w:szCs w:val="24"/>
        </w:rPr>
        <w:t>„S Markétou Ptáčníkovou máme rády hudeb</w:t>
      </w:r>
      <w:r w:rsidR="00877C6A">
        <w:rPr>
          <w:rStyle w:val="Zdraznn"/>
          <w:rFonts w:cstheme="minorHAnsi"/>
          <w:i w:val="0"/>
          <w:sz w:val="24"/>
          <w:szCs w:val="24"/>
        </w:rPr>
        <w:t xml:space="preserve">ní žánr zvaný </w:t>
      </w:r>
      <w:proofErr w:type="spellStart"/>
      <w:r w:rsidR="00877C6A">
        <w:rPr>
          <w:rStyle w:val="Zdraznn"/>
          <w:rFonts w:cstheme="minorHAnsi"/>
          <w:i w:val="0"/>
          <w:sz w:val="24"/>
          <w:szCs w:val="24"/>
        </w:rPr>
        <w:t>dark</w:t>
      </w:r>
      <w:proofErr w:type="spellEnd"/>
      <w:r w:rsidR="00877C6A">
        <w:rPr>
          <w:rStyle w:val="Zdraznn"/>
          <w:rFonts w:cstheme="minorHAnsi"/>
          <w:i w:val="0"/>
          <w:sz w:val="24"/>
          <w:szCs w:val="24"/>
        </w:rPr>
        <w:t xml:space="preserve"> pop a</w:t>
      </w:r>
      <w:r w:rsidR="00877C6A" w:rsidRPr="00877C6A">
        <w:rPr>
          <w:rStyle w:val="Zdraznn"/>
          <w:rFonts w:cstheme="minorHAnsi"/>
          <w:i w:val="0"/>
          <w:sz w:val="24"/>
          <w:szCs w:val="24"/>
        </w:rPr>
        <w:t xml:space="preserve"> snažíme </w:t>
      </w:r>
      <w:r w:rsidR="00877C6A">
        <w:rPr>
          <w:rStyle w:val="Zdraznn"/>
          <w:rFonts w:cstheme="minorHAnsi"/>
          <w:i w:val="0"/>
          <w:sz w:val="24"/>
          <w:szCs w:val="24"/>
        </w:rPr>
        <w:t xml:space="preserve">se ho </w:t>
      </w:r>
      <w:r w:rsidR="00877C6A" w:rsidRPr="00877C6A">
        <w:rPr>
          <w:rStyle w:val="Zdraznn"/>
          <w:rFonts w:cstheme="minorHAnsi"/>
          <w:i w:val="0"/>
          <w:sz w:val="24"/>
          <w:szCs w:val="24"/>
        </w:rPr>
        <w:lastRenderedPageBreak/>
        <w:t xml:space="preserve">rozpracovávat v našich </w:t>
      </w:r>
      <w:r w:rsidR="00877C6A">
        <w:rPr>
          <w:rStyle w:val="Zdraznn"/>
          <w:rFonts w:cstheme="minorHAnsi"/>
          <w:i w:val="0"/>
          <w:sz w:val="24"/>
          <w:szCs w:val="24"/>
        </w:rPr>
        <w:t xml:space="preserve">inscenacích. </w:t>
      </w:r>
      <w:r w:rsidR="007173A1" w:rsidRPr="00877C6A">
        <w:rPr>
          <w:rStyle w:val="Zdraznn"/>
          <w:rFonts w:cstheme="minorHAnsi"/>
          <w:i w:val="0"/>
          <w:sz w:val="24"/>
          <w:szCs w:val="24"/>
        </w:rPr>
        <w:t>V podstatě jde o chytla</w:t>
      </w:r>
      <w:r w:rsidR="00877C6A" w:rsidRPr="00877C6A">
        <w:rPr>
          <w:rStyle w:val="Zdraznn"/>
          <w:rFonts w:cstheme="minorHAnsi"/>
          <w:i w:val="0"/>
          <w:sz w:val="24"/>
          <w:szCs w:val="24"/>
        </w:rPr>
        <w:t>vé melodie</w:t>
      </w:r>
      <w:r w:rsidR="00877C6A">
        <w:rPr>
          <w:rStyle w:val="Zdraznn"/>
          <w:rFonts w:cstheme="minorHAnsi"/>
          <w:i w:val="0"/>
          <w:sz w:val="24"/>
          <w:szCs w:val="24"/>
        </w:rPr>
        <w:t>, které však</w:t>
      </w:r>
      <w:r w:rsidR="00877C6A" w:rsidRPr="00877C6A">
        <w:rPr>
          <w:rStyle w:val="Zdraznn"/>
          <w:rFonts w:cstheme="minorHAnsi"/>
          <w:i w:val="0"/>
          <w:sz w:val="24"/>
          <w:szCs w:val="24"/>
        </w:rPr>
        <w:t xml:space="preserve"> </w:t>
      </w:r>
      <w:r w:rsidR="00877C6A">
        <w:rPr>
          <w:rStyle w:val="Zdraznn"/>
          <w:rFonts w:cstheme="minorHAnsi"/>
          <w:i w:val="0"/>
          <w:sz w:val="24"/>
          <w:szCs w:val="24"/>
        </w:rPr>
        <w:t>nepostrádají</w:t>
      </w:r>
      <w:r w:rsidR="007173A1" w:rsidRPr="00877C6A">
        <w:rPr>
          <w:rStyle w:val="Zdraznn"/>
          <w:rFonts w:cstheme="minorHAnsi"/>
          <w:i w:val="0"/>
          <w:sz w:val="24"/>
          <w:szCs w:val="24"/>
        </w:rPr>
        <w:t xml:space="preserve"> přesah a temné rify,“ vysvětluje režisérka.</w:t>
      </w:r>
      <w:r w:rsidR="007173A1">
        <w:rPr>
          <w:rStyle w:val="Zdraznn"/>
          <w:rFonts w:cstheme="minorHAnsi"/>
          <w:i w:val="0"/>
          <w:sz w:val="24"/>
          <w:szCs w:val="24"/>
        </w:rPr>
        <w:t xml:space="preserve"> </w:t>
      </w:r>
    </w:p>
    <w:p w:rsidR="00427BFE" w:rsidRDefault="00CD711F">
      <w:pPr>
        <w:rPr>
          <w:rStyle w:val="Zdraznn"/>
          <w:rFonts w:cstheme="minorHAnsi"/>
          <w:b/>
          <w:i w:val="0"/>
          <w:sz w:val="24"/>
          <w:szCs w:val="24"/>
        </w:rPr>
      </w:pPr>
      <w:r>
        <w:rPr>
          <w:rStyle w:val="Zdraznn"/>
          <w:rFonts w:cstheme="minorHAnsi"/>
          <w:b/>
          <w:i w:val="0"/>
          <w:sz w:val="24"/>
          <w:szCs w:val="24"/>
        </w:rPr>
        <w:t xml:space="preserve">Rodiče a děti v titulech Švandova divadla </w:t>
      </w:r>
    </w:p>
    <w:p w:rsidR="00427BFE" w:rsidRDefault="00CD711F">
      <w:pPr>
        <w:rPr>
          <w:rStyle w:val="Zdraznn"/>
          <w:rFonts w:cstheme="minorHAnsi"/>
          <w:i w:val="0"/>
          <w:sz w:val="24"/>
          <w:szCs w:val="24"/>
        </w:rPr>
      </w:pPr>
      <w:r>
        <w:rPr>
          <w:rStyle w:val="Zdraznn"/>
          <w:rFonts w:cstheme="minorHAnsi"/>
          <w:i w:val="0"/>
          <w:sz w:val="24"/>
          <w:szCs w:val="24"/>
        </w:rPr>
        <w:t xml:space="preserve">Titul </w:t>
      </w:r>
      <w:r>
        <w:rPr>
          <w:rStyle w:val="Zdraznn"/>
          <w:rFonts w:cstheme="minorHAnsi"/>
          <w:sz w:val="24"/>
          <w:szCs w:val="24"/>
        </w:rPr>
        <w:t>Po tátovi</w:t>
      </w:r>
      <w:r>
        <w:rPr>
          <w:rStyle w:val="Zdraznn"/>
          <w:rFonts w:cstheme="minorHAnsi"/>
          <w:i w:val="0"/>
          <w:sz w:val="24"/>
          <w:szCs w:val="24"/>
        </w:rPr>
        <w:t xml:space="preserve"> navazuje na dramaturgickou linku inscenací Švandova divadla zkoumajících z různých pohledů vztah rodičů a dětí. „Zatímco však ve hrách </w:t>
      </w:r>
      <w:r>
        <w:rPr>
          <w:rStyle w:val="Zdraznn"/>
          <w:rFonts w:cstheme="minorHAnsi"/>
          <w:sz w:val="24"/>
          <w:szCs w:val="24"/>
        </w:rPr>
        <w:t>Gazda a roba</w:t>
      </w:r>
      <w:r>
        <w:rPr>
          <w:rStyle w:val="Zdraznn"/>
          <w:rFonts w:cstheme="minorHAnsi"/>
          <w:i w:val="0"/>
          <w:sz w:val="24"/>
          <w:szCs w:val="24"/>
        </w:rPr>
        <w:t xml:space="preserve"> nebo </w:t>
      </w:r>
      <w:r>
        <w:rPr>
          <w:rStyle w:val="Zdraznn"/>
          <w:rFonts w:cstheme="minorHAnsi"/>
          <w:sz w:val="24"/>
          <w:szCs w:val="24"/>
        </w:rPr>
        <w:t>Divoká kachna</w:t>
      </w:r>
      <w:r>
        <w:rPr>
          <w:rStyle w:val="Zdraznn"/>
          <w:rFonts w:cstheme="minorHAnsi"/>
          <w:i w:val="0"/>
          <w:sz w:val="24"/>
          <w:szCs w:val="24"/>
        </w:rPr>
        <w:t xml:space="preserve"> dítě prakticky žádnou možnost vyjádřit se, nebo se dokonce bránit, nemá, v autorské inscenaci </w:t>
      </w:r>
      <w:r>
        <w:rPr>
          <w:rStyle w:val="Zdraznn"/>
          <w:rFonts w:cstheme="minorHAnsi"/>
          <w:sz w:val="24"/>
          <w:szCs w:val="24"/>
        </w:rPr>
        <w:t>Po tátovi</w:t>
      </w:r>
      <w:r>
        <w:rPr>
          <w:rStyle w:val="Zdraznn"/>
          <w:rFonts w:cstheme="minorHAnsi"/>
          <w:i w:val="0"/>
          <w:sz w:val="24"/>
          <w:szCs w:val="24"/>
        </w:rPr>
        <w:t xml:space="preserve"> tuto příležitost konečně dostane,“ uvádí </w:t>
      </w:r>
      <w:r>
        <w:rPr>
          <w:rStyle w:val="Zdraznn"/>
          <w:rFonts w:cstheme="minorHAnsi"/>
          <w:b/>
          <w:i w:val="0"/>
          <w:sz w:val="24"/>
          <w:szCs w:val="24"/>
        </w:rPr>
        <w:t>Johana Součková Němcová.</w:t>
      </w:r>
      <w:r>
        <w:rPr>
          <w:rStyle w:val="Zdraznn"/>
          <w:rFonts w:cstheme="minorHAnsi"/>
          <w:i w:val="0"/>
          <w:sz w:val="24"/>
          <w:szCs w:val="24"/>
        </w:rPr>
        <w:t xml:space="preserve">     </w:t>
      </w:r>
    </w:p>
    <w:p w:rsidR="00744BF4" w:rsidRPr="00744BF4" w:rsidRDefault="00744BF4" w:rsidP="00744BF4">
      <w:pPr>
        <w:rPr>
          <w:sz w:val="24"/>
          <w:szCs w:val="24"/>
        </w:rPr>
      </w:pPr>
      <w:r w:rsidRPr="001370F0">
        <w:rPr>
          <w:sz w:val="24"/>
          <w:szCs w:val="24"/>
        </w:rPr>
        <w:t xml:space="preserve">„V současné společnosti se méně a méně daří udržet rodinu pohromadě. Myslíme si, že jde o bolavou věc. V novince </w:t>
      </w:r>
      <w:r w:rsidRPr="001370F0">
        <w:rPr>
          <w:i/>
          <w:sz w:val="24"/>
          <w:szCs w:val="24"/>
        </w:rPr>
        <w:t>Po tátovi</w:t>
      </w:r>
      <w:r w:rsidRPr="001370F0">
        <w:rPr>
          <w:sz w:val="24"/>
          <w:szCs w:val="24"/>
        </w:rPr>
        <w:t xml:space="preserve"> se ji snažíme pojmenovat s nadhledem a humorem, aby naše inscenace byla nadějná a povzbuzující. Nevyčítáme. Z</w:t>
      </w:r>
      <w:bookmarkStart w:id="0" w:name="_GoBack"/>
      <w:bookmarkEnd w:id="0"/>
      <w:r w:rsidRPr="001370F0">
        <w:rPr>
          <w:sz w:val="24"/>
          <w:szCs w:val="24"/>
        </w:rPr>
        <w:t>ároveň se jisté kritice nevyhýbáme,“ uvažuje dramaturgyně.</w:t>
      </w:r>
      <w:r w:rsidRPr="00744BF4">
        <w:rPr>
          <w:sz w:val="24"/>
          <w:szCs w:val="24"/>
        </w:rPr>
        <w:t xml:space="preserve"> </w:t>
      </w:r>
      <w:r w:rsidRPr="00744BF4">
        <w:rPr>
          <w:rStyle w:val="Zdraznn"/>
          <w:rFonts w:cstheme="minorHAnsi"/>
          <w:sz w:val="24"/>
          <w:szCs w:val="24"/>
        </w:rPr>
        <w:t xml:space="preserve">    </w:t>
      </w:r>
    </w:p>
    <w:p w:rsidR="00427BFE" w:rsidRDefault="00CD711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„V době, kdy se rozpadají tradiční hodnoty a náš dětský vesmír se otřásá nebo přímo bortí, </w:t>
      </w:r>
      <w:r>
        <w:rPr>
          <w:rStyle w:val="Siln"/>
          <w:rFonts w:cstheme="minorHAnsi"/>
          <w:b w:val="0"/>
          <w:sz w:val="24"/>
          <w:szCs w:val="24"/>
        </w:rPr>
        <w:t>hledáme nové hodnoty a přehodnocujeme</w:t>
      </w:r>
      <w:r>
        <w:rPr>
          <w:rFonts w:cstheme="minorHAnsi"/>
          <w:sz w:val="24"/>
          <w:szCs w:val="24"/>
        </w:rPr>
        <w:t xml:space="preserve">,“ říká </w:t>
      </w:r>
      <w:r>
        <w:rPr>
          <w:rFonts w:cstheme="minorHAnsi"/>
          <w:b/>
          <w:sz w:val="24"/>
          <w:szCs w:val="24"/>
        </w:rPr>
        <w:t>Součková Němcová</w:t>
      </w:r>
      <w:r>
        <w:rPr>
          <w:rFonts w:cstheme="minorHAnsi"/>
          <w:sz w:val="24"/>
          <w:szCs w:val="24"/>
        </w:rPr>
        <w:t xml:space="preserve">. „V rámci přežití se pokoušíme postavit si nový svět, nový vesmír. Pro oba světy, ten malý rodinný i ten velký, přitom zůstává klíčové, jestli v něm můžeme věřit, důvěřovat a cítit bezpečí,“ uzavírá dramaturgyně. </w:t>
      </w:r>
    </w:p>
    <w:p w:rsidR="0019005C" w:rsidRDefault="0019005C" w:rsidP="0019005C">
      <w:r w:rsidRPr="001370F0">
        <w:rPr>
          <w:bCs/>
          <w:color w:val="000000"/>
          <w:sz w:val="24"/>
          <w:szCs w:val="24"/>
        </w:rPr>
        <w:t xml:space="preserve">Premiéra inscenace </w:t>
      </w:r>
      <w:r w:rsidRPr="001370F0">
        <w:rPr>
          <w:b/>
          <w:bCs/>
          <w:color w:val="000000"/>
          <w:sz w:val="24"/>
          <w:szCs w:val="24"/>
        </w:rPr>
        <w:t>Po tátovi</w:t>
      </w:r>
      <w:r w:rsidR="006A17C9">
        <w:rPr>
          <w:bCs/>
          <w:color w:val="000000"/>
          <w:sz w:val="24"/>
          <w:szCs w:val="24"/>
        </w:rPr>
        <w:t xml:space="preserve"> je</w:t>
      </w:r>
      <w:r w:rsidRPr="001370F0">
        <w:rPr>
          <w:bCs/>
          <w:color w:val="000000"/>
          <w:sz w:val="24"/>
          <w:szCs w:val="24"/>
        </w:rPr>
        <w:t xml:space="preserve"> </w:t>
      </w:r>
      <w:r w:rsidRPr="001370F0">
        <w:rPr>
          <w:rFonts w:cstheme="minorHAnsi"/>
          <w:bCs/>
          <w:sz w:val="24"/>
          <w:szCs w:val="24"/>
        </w:rPr>
        <w:t>18. září 2026</w:t>
      </w:r>
      <w:r w:rsidRPr="001370F0">
        <w:rPr>
          <w:bCs/>
          <w:color w:val="000000"/>
          <w:sz w:val="24"/>
          <w:szCs w:val="24"/>
        </w:rPr>
        <w:t xml:space="preserve"> ve Studiu, </w:t>
      </w:r>
      <w:r w:rsidRPr="001370F0">
        <w:rPr>
          <w:b/>
          <w:bCs/>
          <w:color w:val="000000"/>
          <w:sz w:val="24"/>
          <w:szCs w:val="24"/>
        </w:rPr>
        <w:t>nejbližší voln</w:t>
      </w:r>
      <w:r w:rsidR="001370F0" w:rsidRPr="001370F0">
        <w:rPr>
          <w:b/>
          <w:bCs/>
          <w:color w:val="000000"/>
          <w:sz w:val="24"/>
          <w:szCs w:val="24"/>
        </w:rPr>
        <w:t>á</w:t>
      </w:r>
      <w:r w:rsidRPr="001370F0">
        <w:rPr>
          <w:b/>
          <w:bCs/>
          <w:color w:val="000000"/>
          <w:sz w:val="24"/>
          <w:szCs w:val="24"/>
        </w:rPr>
        <w:t xml:space="preserve"> repríz</w:t>
      </w:r>
      <w:r w:rsidR="006A17C9">
        <w:rPr>
          <w:b/>
          <w:bCs/>
          <w:color w:val="000000"/>
          <w:sz w:val="24"/>
          <w:szCs w:val="24"/>
        </w:rPr>
        <w:t>a</w:t>
      </w:r>
      <w:r w:rsidRPr="001370F0">
        <w:rPr>
          <w:bCs/>
          <w:color w:val="000000"/>
          <w:sz w:val="24"/>
          <w:szCs w:val="24"/>
        </w:rPr>
        <w:t xml:space="preserve"> se uskuteční </w:t>
      </w:r>
      <w:r w:rsidR="001370F0" w:rsidRPr="001370F0">
        <w:rPr>
          <w:b/>
          <w:bCs/>
          <w:color w:val="000000"/>
          <w:sz w:val="24"/>
          <w:szCs w:val="24"/>
        </w:rPr>
        <w:t>8. října</w:t>
      </w:r>
      <w:r w:rsidRPr="001370F0">
        <w:rPr>
          <w:b/>
          <w:color w:val="000000"/>
          <w:sz w:val="24"/>
          <w:szCs w:val="24"/>
        </w:rPr>
        <w:t xml:space="preserve"> 2026</w:t>
      </w:r>
      <w:r w:rsidRPr="001370F0">
        <w:rPr>
          <w:b/>
          <w:bCs/>
          <w:color w:val="000000"/>
          <w:sz w:val="24"/>
          <w:szCs w:val="24"/>
        </w:rPr>
        <w:t>.</w:t>
      </w:r>
    </w:p>
    <w:p w:rsidR="00427BFE" w:rsidRDefault="00EC7412">
      <w:pPr>
        <w:pStyle w:val="Normlnweb"/>
        <w:spacing w:before="280" w:after="280"/>
      </w:pPr>
      <w:hyperlink r:id="rId10">
        <w:bookmarkStart w:id="1" w:name="__DdeLink__337_2424292841"/>
        <w:r w:rsidR="00CD711F">
          <w:rPr>
            <w:rStyle w:val="InternetLink"/>
            <w:rFonts w:asciiTheme="minorHAnsi" w:hAnsiTheme="minorHAnsi" w:cstheme="minorHAnsi"/>
          </w:rPr>
          <w:t>www.svandovodivadlo.cz</w:t>
        </w:r>
      </w:hyperlink>
      <w:bookmarkEnd w:id="1"/>
    </w:p>
    <w:p w:rsidR="00427BFE" w:rsidRDefault="00CD711F">
      <w:pPr>
        <w:pStyle w:val="Zkladntex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autorka tiskové zprávy: </w:t>
      </w:r>
      <w:r>
        <w:rPr>
          <w:rFonts w:asciiTheme="minorHAnsi" w:hAnsiTheme="minorHAnsi" w:cstheme="minorHAnsi"/>
          <w:b/>
        </w:rPr>
        <w:t>Magdalena Bičíková</w:t>
      </w:r>
      <w:r>
        <w:rPr>
          <w:rFonts w:asciiTheme="minorHAnsi" w:hAnsiTheme="minorHAnsi" w:cstheme="minorHAnsi"/>
        </w:rPr>
        <w:t xml:space="preserve"> </w:t>
      </w:r>
    </w:p>
    <w:p w:rsidR="00427BFE" w:rsidRDefault="00CD711F">
      <w:pPr>
        <w:pStyle w:val="Zkladntext"/>
        <w:spacing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>kontakt pro tisk:</w:t>
      </w:r>
    </w:p>
    <w:p w:rsidR="00427BFE" w:rsidRDefault="00CD711F">
      <w:pPr>
        <w:pStyle w:val="Zkladntext"/>
        <w:spacing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Richard Moučka, PR a mediální servis </w:t>
      </w:r>
    </w:p>
    <w:p w:rsidR="00427BFE" w:rsidRDefault="00CD711F">
      <w:pPr>
        <w:pStyle w:val="Zkladntext"/>
        <w:spacing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Švandovo divadlo na Smíchově</w:t>
      </w:r>
    </w:p>
    <w:p w:rsidR="00427BFE" w:rsidRDefault="00CD711F">
      <w:pPr>
        <w:pStyle w:val="Zkladntext"/>
        <w:spacing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Štefánikova 57, 150 00, Praha 5 </w:t>
      </w:r>
    </w:p>
    <w:p w:rsidR="00427BFE" w:rsidRDefault="00CD711F">
      <w:pPr>
        <w:pStyle w:val="Zkladntext"/>
        <w:spacing w:line="240" w:lineRule="auto"/>
        <w:jc w:val="right"/>
        <w:rPr>
          <w:rFonts w:hint="eastAsia"/>
        </w:rPr>
      </w:pPr>
      <w:r>
        <w:rPr>
          <w:rFonts w:asciiTheme="minorHAnsi" w:hAnsiTheme="minorHAnsi" w:cstheme="minorHAnsi"/>
        </w:rPr>
        <w:t xml:space="preserve">e-mail: </w:t>
      </w:r>
      <w:hyperlink r:id="rId11">
        <w:r>
          <w:rPr>
            <w:rStyle w:val="Internetovodkaz"/>
            <w:rFonts w:asciiTheme="minorHAnsi" w:hAnsiTheme="minorHAnsi" w:cstheme="minorHAnsi"/>
          </w:rPr>
          <w:t>press@svandovodivadlo.cz</w:t>
        </w:r>
      </w:hyperlink>
      <w:r>
        <w:rPr>
          <w:rFonts w:asciiTheme="minorHAnsi" w:hAnsiTheme="minorHAnsi" w:cstheme="minorHAnsi"/>
        </w:rPr>
        <w:t xml:space="preserve"> </w:t>
      </w:r>
    </w:p>
    <w:p w:rsidR="00427BFE" w:rsidRDefault="00FA1D1D">
      <w:pPr>
        <w:pStyle w:val="Zkladntext"/>
        <w:spacing w:line="240" w:lineRule="auto"/>
        <w:jc w:val="right"/>
        <w:rPr>
          <w:rFonts w:hint="eastAsia"/>
        </w:rPr>
      </w:pPr>
      <w:r>
        <w:rPr>
          <w:noProof/>
          <w:lang w:eastAsia="cs-CZ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margin">
              <wp:posOffset>-334645</wp:posOffset>
            </wp:positionH>
            <wp:positionV relativeFrom="margin">
              <wp:posOffset>7006590</wp:posOffset>
            </wp:positionV>
            <wp:extent cx="972820" cy="1591945"/>
            <wp:effectExtent l="0" t="0" r="0" b="0"/>
            <wp:wrapTight wrapText="bothSides">
              <wp:wrapPolygon edited="0">
                <wp:start x="-615" y="0"/>
                <wp:lineTo x="-615" y="20610"/>
                <wp:lineTo x="20589" y="20610"/>
                <wp:lineTo x="20589" y="0"/>
                <wp:lineTo x="-615" y="0"/>
              </wp:wrapPolygon>
            </wp:wrapTight>
            <wp:docPr id="6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/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586740</wp:posOffset>
            </wp:positionH>
            <wp:positionV relativeFrom="margin">
              <wp:posOffset>7021830</wp:posOffset>
            </wp:positionV>
            <wp:extent cx="2011680" cy="2011680"/>
            <wp:effectExtent l="0" t="0" r="0" b="0"/>
            <wp:wrapTight wrapText="bothSides">
              <wp:wrapPolygon edited="0">
                <wp:start x="4853" y="4877"/>
                <wp:lineTo x="4853" y="16515"/>
                <wp:lineTo x="16535" y="16515"/>
                <wp:lineTo x="16535" y="4877"/>
                <wp:lineTo x="4853" y="4877"/>
              </wp:wrapPolygon>
            </wp:wrapTight>
            <wp:docPr id="8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2">
        <w:r w:rsidR="00CD711F">
          <w:rPr>
            <w:rStyle w:val="Internetovodkaz"/>
            <w:rFonts w:asciiTheme="minorHAnsi" w:hAnsiTheme="minorHAnsi" w:cstheme="minorHAnsi"/>
          </w:rPr>
          <w:t>www.svandovodivadlo.cz</w:t>
        </w:r>
      </w:hyperlink>
    </w:p>
    <w:p w:rsidR="00427BFE" w:rsidRDefault="00427BFE">
      <w:pPr>
        <w:rPr>
          <w:rFonts w:cstheme="minorHAnsi"/>
        </w:rPr>
      </w:pPr>
    </w:p>
    <w:p w:rsidR="00427BFE" w:rsidRDefault="00FA1D1D">
      <w:pPr>
        <w:rPr>
          <w:rFonts w:ascii="Calibri" w:hAnsi="Calibri" w:cs="Calibri"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2536190</wp:posOffset>
            </wp:positionH>
            <wp:positionV relativeFrom="margin">
              <wp:posOffset>7505065</wp:posOffset>
            </wp:positionV>
            <wp:extent cx="1017270" cy="1017270"/>
            <wp:effectExtent l="0" t="0" r="0" b="0"/>
            <wp:wrapTight wrapText="bothSides">
              <wp:wrapPolygon edited="0">
                <wp:start x="-144" y="0"/>
                <wp:lineTo x="-144" y="20880"/>
                <wp:lineTo x="21017" y="20880"/>
                <wp:lineTo x="21017" y="0"/>
                <wp:lineTo x="-144" y="0"/>
              </wp:wrapPolygon>
            </wp:wrapTight>
            <wp:docPr id="9" name="Image2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" descr="Snímek 0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711F"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3712210</wp:posOffset>
            </wp:positionH>
            <wp:positionV relativeFrom="margin">
              <wp:posOffset>7697470</wp:posOffset>
            </wp:positionV>
            <wp:extent cx="2414270" cy="965835"/>
            <wp:effectExtent l="0" t="0" r="0" b="0"/>
            <wp:wrapTight wrapText="bothSides">
              <wp:wrapPolygon edited="0">
                <wp:start x="4051" y="3397"/>
                <wp:lineTo x="2346" y="8498"/>
                <wp:lineTo x="2002" y="9772"/>
                <wp:lineTo x="2002" y="16576"/>
                <wp:lineTo x="4735" y="16576"/>
                <wp:lineTo x="19081" y="15303"/>
                <wp:lineTo x="19591" y="11475"/>
                <wp:lineTo x="17371" y="11045"/>
                <wp:lineTo x="18908" y="7646"/>
                <wp:lineTo x="18228" y="6373"/>
                <wp:lineTo x="6102" y="3397"/>
                <wp:lineTo x="4051" y="3397"/>
              </wp:wrapPolygon>
            </wp:wrapTight>
            <wp:docPr id="7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7BFE" w:rsidRDefault="00427BFE">
      <w:pPr>
        <w:rPr>
          <w:sz w:val="24"/>
          <w:szCs w:val="24"/>
        </w:rPr>
      </w:pPr>
    </w:p>
    <w:p w:rsidR="00427BFE" w:rsidRDefault="00427BFE"/>
    <w:p w:rsidR="00427BFE" w:rsidRDefault="00427BFE"/>
    <w:sectPr w:rsidR="00427BF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212D5"/>
    <w:multiLevelType w:val="hybridMultilevel"/>
    <w:tmpl w:val="68DE70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BFE"/>
    <w:rsid w:val="00083627"/>
    <w:rsid w:val="000C070A"/>
    <w:rsid w:val="000D0AD1"/>
    <w:rsid w:val="001370F0"/>
    <w:rsid w:val="00141498"/>
    <w:rsid w:val="00154E0D"/>
    <w:rsid w:val="0019005C"/>
    <w:rsid w:val="0021322F"/>
    <w:rsid w:val="002162BB"/>
    <w:rsid w:val="002333D3"/>
    <w:rsid w:val="00296F77"/>
    <w:rsid w:val="002F4FA8"/>
    <w:rsid w:val="002F67D0"/>
    <w:rsid w:val="0041373B"/>
    <w:rsid w:val="00427BFE"/>
    <w:rsid w:val="00437F05"/>
    <w:rsid w:val="004769FE"/>
    <w:rsid w:val="006A17C9"/>
    <w:rsid w:val="006E2793"/>
    <w:rsid w:val="007173A1"/>
    <w:rsid w:val="00726365"/>
    <w:rsid w:val="00744BF4"/>
    <w:rsid w:val="00877C6A"/>
    <w:rsid w:val="00881E98"/>
    <w:rsid w:val="009F5D05"/>
    <w:rsid w:val="00AD34DD"/>
    <w:rsid w:val="00B64824"/>
    <w:rsid w:val="00C20D74"/>
    <w:rsid w:val="00C21A4D"/>
    <w:rsid w:val="00CD711F"/>
    <w:rsid w:val="00D221D3"/>
    <w:rsid w:val="00EC7412"/>
    <w:rsid w:val="00FA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1A343"/>
  <w15:docId w15:val="{ABD2AFC6-91C4-499F-86D6-5A2A4450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F952D1"/>
    <w:rPr>
      <w:b/>
      <w:bCs/>
    </w:rPr>
  </w:style>
  <w:style w:type="character" w:styleId="Zdraznn">
    <w:name w:val="Emphasis"/>
    <w:basedOn w:val="Standardnpsmoodstavce"/>
    <w:uiPriority w:val="20"/>
    <w:qFormat/>
    <w:rsid w:val="00F952D1"/>
    <w:rPr>
      <w:i/>
      <w:iCs/>
    </w:rPr>
  </w:style>
  <w:style w:type="character" w:customStyle="1" w:styleId="InternetLink">
    <w:name w:val="Internet Link"/>
    <w:basedOn w:val="Standardnpsmoodstavce"/>
    <w:uiPriority w:val="99"/>
    <w:unhideWhenUsed/>
    <w:rsid w:val="00F952D1"/>
    <w:rPr>
      <w:color w:val="0000FF"/>
      <w:u w:val="single"/>
    </w:rPr>
  </w:style>
  <w:style w:type="character" w:customStyle="1" w:styleId="ZkladntextChar">
    <w:name w:val="Základní text Char"/>
    <w:basedOn w:val="Standardnpsmoodstavce"/>
    <w:link w:val="Zkladntext"/>
    <w:qFormat/>
    <w:rsid w:val="00A978EC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Internetovodkaz">
    <w:name w:val="Internetový odkaz"/>
    <w:basedOn w:val="Standardnpsmoodstavce"/>
    <w:uiPriority w:val="99"/>
    <w:unhideWhenUsed/>
    <w:qFormat/>
    <w:rsid w:val="00A978EC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Theme="minorHAnsi" w:hAnsiTheme="minorHAnsi" w:cstheme="minorHAnsi"/>
    </w:rPr>
  </w:style>
  <w:style w:type="character" w:customStyle="1" w:styleId="ListLabel2">
    <w:name w:val="ListLabel 2"/>
    <w:qFormat/>
    <w:rPr>
      <w:rFonts w:asciiTheme="minorHAnsi" w:hAnsiTheme="minorHAnsi" w:cstheme="minorHAnsi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link w:val="ZkladntextChar"/>
    <w:qFormat/>
    <w:rsid w:val="00A978EC"/>
    <w:pPr>
      <w:suppressAutoHyphens/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Arial"/>
    </w:rPr>
  </w:style>
  <w:style w:type="paragraph" w:styleId="Normlnweb">
    <w:name w:val="Normal (Web)"/>
    <w:basedOn w:val="Normln"/>
    <w:uiPriority w:val="99"/>
    <w:unhideWhenUsed/>
    <w:qFormat/>
    <w:rsid w:val="00F952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26365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vandovodivadlo.c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press@svandovodivadlo.cz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svandovodivadlo.cz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1081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Švandovo divadlo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Bičíková</dc:creator>
  <cp:lastModifiedBy>Richard Moučka</cp:lastModifiedBy>
  <cp:revision>11</cp:revision>
  <dcterms:created xsi:type="dcterms:W3CDTF">2026-05-26T02:06:00Z</dcterms:created>
  <dcterms:modified xsi:type="dcterms:W3CDTF">2026-05-27T09:37:00Z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Švandovo divadlo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